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FINANZIARIO</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Tributi - Economato - Provveditorato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Accertamenti tributari</w:t>
            </w:r>
          </w:p>
          <w:p w:rsidR="001809BA" w:rsidRDefault="001572E6">
            <w:pPr>
              <w:jc w:val="both"/>
            </w:pPr>
            <w:r>
              <w:rPr>
                <w:rFonts w:ascii="Times New Roman" w:hAnsi="Times New Roman"/>
                <w:sz w:val="22"/>
                <w:szCs w:val="22"/>
              </w:rPr>
              <w:t>Controllo ICI - IMU - TASI</w:t>
            </w:r>
          </w:p>
          <w:p w:rsidR="001809BA" w:rsidRDefault="001572E6">
            <w:pPr>
              <w:jc w:val="both"/>
            </w:pPr>
            <w:r>
              <w:rPr>
                <w:rFonts w:ascii="Times New Roman" w:hAnsi="Times New Roman"/>
                <w:sz w:val="22"/>
                <w:szCs w:val="22"/>
              </w:rPr>
              <w:t>Controllo Imposta comunale sulla pubblicita' e gestione dei diritti di affissione</w:t>
            </w:r>
          </w:p>
          <w:p w:rsidR="001809BA" w:rsidRDefault="001572E6">
            <w:pPr>
              <w:jc w:val="both"/>
            </w:pPr>
            <w:r>
              <w:rPr>
                <w:rFonts w:ascii="Times New Roman" w:hAnsi="Times New Roman"/>
                <w:sz w:val="22"/>
                <w:szCs w:val="22"/>
              </w:rPr>
              <w:t>Controllo TOSAP</w:t>
            </w:r>
          </w:p>
          <w:p w:rsidR="001809BA" w:rsidRDefault="001572E6">
            <w:pPr>
              <w:jc w:val="both"/>
            </w:pPr>
            <w:r>
              <w:rPr>
                <w:rFonts w:ascii="Times New Roman" w:hAnsi="Times New Roman"/>
                <w:sz w:val="22"/>
                <w:szCs w:val="22"/>
              </w:rPr>
              <w:t>Controllo tassa sui rifiuti TARES/TARI</w:t>
            </w:r>
          </w:p>
          <w:p w:rsidR="001809BA" w:rsidRDefault="001572E6">
            <w:pPr>
              <w:jc w:val="both"/>
            </w:pPr>
            <w:r>
              <w:rPr>
                <w:rFonts w:ascii="Times New Roman" w:hAnsi="Times New Roman"/>
                <w:sz w:val="22"/>
                <w:szCs w:val="22"/>
              </w:rPr>
              <w:t>Controllo COSAP</w:t>
            </w:r>
          </w:p>
          <w:p w:rsidR="001809BA" w:rsidRDefault="001809B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376A5A"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1809BA" w:rsidRDefault="001572E6">
            <w:pPr>
              <w:jc w:val="both"/>
            </w:pPr>
            <w:r>
              <w:rPr>
                <w:rFonts w:ascii="Times New Roman" w:hAnsi="Times New Roman"/>
                <w:sz w:val="22"/>
                <w:szCs w:val="22"/>
              </w:rPr>
              <w:t>Dott.ssa Schito Sandrina</w:t>
            </w:r>
          </w:p>
          <w:p w:rsidR="001809BA" w:rsidRDefault="001809B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1572E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1809BA" w:rsidRDefault="001809B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Accertamenti tributari</w:t>
            </w:r>
          </w:p>
          <w:p w:rsidR="001809BA" w:rsidRDefault="001572E6">
            <w:pPr>
              <w:jc w:val="both"/>
            </w:pPr>
            <w:r>
              <w:rPr>
                <w:rFonts w:ascii="Times New Roman" w:hAnsi="Times New Roman"/>
                <w:sz w:val="22"/>
                <w:szCs w:val="22"/>
              </w:rPr>
              <w:t>Controllo ICI - IMU - TASI</w:t>
            </w:r>
          </w:p>
          <w:p w:rsidR="001809BA" w:rsidRDefault="001572E6">
            <w:pPr>
              <w:jc w:val="both"/>
            </w:pPr>
            <w:r>
              <w:rPr>
                <w:rFonts w:ascii="Times New Roman" w:hAnsi="Times New Roman"/>
                <w:sz w:val="22"/>
                <w:szCs w:val="22"/>
              </w:rPr>
              <w:t>Controllo Imposta comunale sulla pubblicita' e gestione dei diritti di affissione</w:t>
            </w:r>
          </w:p>
          <w:p w:rsidR="001809BA" w:rsidRDefault="001572E6">
            <w:pPr>
              <w:jc w:val="both"/>
            </w:pPr>
            <w:r>
              <w:rPr>
                <w:rFonts w:ascii="Times New Roman" w:hAnsi="Times New Roman"/>
                <w:sz w:val="22"/>
                <w:szCs w:val="22"/>
              </w:rPr>
              <w:t>Controllo TOSAP</w:t>
            </w:r>
          </w:p>
          <w:p w:rsidR="001809BA" w:rsidRDefault="001572E6">
            <w:pPr>
              <w:jc w:val="both"/>
            </w:pPr>
            <w:r>
              <w:rPr>
                <w:rFonts w:ascii="Times New Roman" w:hAnsi="Times New Roman"/>
                <w:sz w:val="22"/>
                <w:szCs w:val="22"/>
              </w:rPr>
              <w:t>Controllo tassa sui rifiuti TARES/TARI</w:t>
            </w:r>
          </w:p>
          <w:p w:rsidR="001809BA" w:rsidRDefault="001572E6">
            <w:pPr>
              <w:jc w:val="both"/>
            </w:pPr>
            <w:r>
              <w:rPr>
                <w:rFonts w:ascii="Times New Roman" w:hAnsi="Times New Roman"/>
                <w:sz w:val="22"/>
                <w:szCs w:val="22"/>
              </w:rPr>
              <w:t>Controllo COSAP</w:t>
            </w:r>
          </w:p>
          <w:p w:rsidR="001809BA" w:rsidRDefault="001809B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w:t>
            </w:r>
            <w:r w:rsidRPr="00CF0984">
              <w:rPr>
                <w:rFonts w:ascii="Times New Roman" w:hAnsi="Times New Roman"/>
                <w:bCs/>
                <w:sz w:val="22"/>
                <w:szCs w:val="22"/>
              </w:rPr>
              <w:lastRenderedPageBreak/>
              <w:t>(LEA),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lastRenderedPageBreak/>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lastRenderedPageBreak/>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ai fini di archiviazione nel pubblico interesse, </w:t>
            </w:r>
            <w:r w:rsidRPr="000065F4">
              <w:rPr>
                <w:rFonts w:ascii="Times New Roman" w:hAnsi="Times New Roman" w:cs="Times New Roman"/>
                <w:sz w:val="20"/>
                <w:szCs w:val="20"/>
              </w:rPr>
              <w:lastRenderedPageBreak/>
              <w:t>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lastRenderedPageBreak/>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 xml:space="preserve">L'interessato ha il diritto di non essere sottoposto a una decisione basata unicamente sul trattamento </w:t>
            </w:r>
            <w:r w:rsidRPr="000065F4">
              <w:rPr>
                <w:rFonts w:ascii="Times New Roman" w:hAnsi="Times New Roman"/>
              </w:rPr>
              <w:lastRenderedPageBreak/>
              <w:t>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w:t>
            </w:r>
            <w:r w:rsidRPr="000065F4">
              <w:rPr>
                <w:rFonts w:ascii="Times New Roman" w:hAnsi="Times New Roman" w:cs="Times New Roman"/>
                <w:sz w:val="20"/>
                <w:szCs w:val="20"/>
              </w:rPr>
              <w:lastRenderedPageBreak/>
              <w:t>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E6" w:rsidRDefault="001572E6" w:rsidP="001F34C9">
      <w:r>
        <w:separator/>
      </w:r>
    </w:p>
  </w:endnote>
  <w:endnote w:type="continuationSeparator" w:id="0">
    <w:p w:rsidR="001572E6" w:rsidRDefault="001572E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76A5A">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E6" w:rsidRDefault="001572E6" w:rsidP="001F34C9">
      <w:r>
        <w:separator/>
      </w:r>
    </w:p>
  </w:footnote>
  <w:footnote w:type="continuationSeparator" w:id="0">
    <w:p w:rsidR="001572E6" w:rsidRDefault="001572E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2E6"/>
    <w:rsid w:val="00157698"/>
    <w:rsid w:val="00171E4B"/>
    <w:rsid w:val="001809BA"/>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6A5A"/>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5204</Words>
  <Characters>29669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2019-06-19T09:54:00Z</dcterms:modified>
</cp:coreProperties>
</file>