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20" w:rsidRDefault="00EE0020" w:rsidP="00EE0020">
      <w:pPr>
        <w:jc w:val="center"/>
        <w:rPr>
          <w:rFonts w:ascii="Arial" w:hAnsi="Arial"/>
          <w:sz w:val="36"/>
        </w:rPr>
      </w:pPr>
      <w:r>
        <w:rPr>
          <w:rFonts w:ascii="Arial" w:hAnsi="Arial"/>
          <w:i/>
          <w:sz w:val="36"/>
        </w:rPr>
        <w:t xml:space="preserve">COMUNE </w:t>
      </w:r>
      <w:proofErr w:type="spellStart"/>
      <w:r>
        <w:rPr>
          <w:rFonts w:ascii="Arial" w:hAnsi="Arial"/>
          <w:i/>
          <w:sz w:val="36"/>
        </w:rPr>
        <w:t>DI</w:t>
      </w:r>
      <w:proofErr w:type="spellEnd"/>
      <w:r>
        <w:rPr>
          <w:rFonts w:ascii="Arial" w:hAnsi="Arial"/>
          <w:i/>
          <w:sz w:val="36"/>
        </w:rPr>
        <w:t xml:space="preserve"> COPERTINO </w:t>
      </w:r>
    </w:p>
    <w:p w:rsidR="00EE0020" w:rsidRDefault="00EE0020" w:rsidP="00EE0020">
      <w:pPr>
        <w:spacing w:before="120"/>
        <w:jc w:val="center"/>
        <w:rPr>
          <w:rFonts w:ascii="Arial" w:hAnsi="Arial"/>
          <w:sz w:val="28"/>
        </w:rPr>
      </w:pPr>
      <w:r>
        <w:rPr>
          <w:rFonts w:ascii="Arial" w:hAnsi="Arial"/>
          <w:i/>
          <w:sz w:val="28"/>
        </w:rPr>
        <w:t>PROVINCIA DI</w:t>
      </w:r>
      <w:r w:rsidRPr="006356D7">
        <w:rPr>
          <w:rFonts w:ascii="Arial" w:hAnsi="Arial"/>
          <w:i/>
          <w:sz w:val="28"/>
        </w:rPr>
        <w:t>LECCE</w:t>
      </w:r>
    </w:p>
    <w:p w:rsidR="00EE0020" w:rsidRDefault="00EE0020" w:rsidP="00EE0020">
      <w:pPr>
        <w:jc w:val="center"/>
        <w:rPr>
          <w:b/>
          <w:sz w:val="22"/>
        </w:rPr>
      </w:pPr>
    </w:p>
    <w:p w:rsidR="00EE0020" w:rsidRPr="00134C6E" w:rsidRDefault="00EE0020" w:rsidP="00EE0020">
      <w:pPr>
        <w:rPr>
          <w:sz w:val="16"/>
          <w:szCs w:val="16"/>
        </w:rPr>
      </w:pPr>
    </w:p>
    <w:p w:rsidR="00EE0020" w:rsidRPr="00D5449B" w:rsidRDefault="00EE0020" w:rsidP="00EE0020">
      <w:pPr>
        <w:pStyle w:val="Titolo1"/>
        <w:jc w:val="center"/>
        <w:rPr>
          <w:sz w:val="32"/>
          <w:szCs w:val="32"/>
        </w:rPr>
      </w:pPr>
      <w:r w:rsidRPr="00D5449B">
        <w:rPr>
          <w:sz w:val="32"/>
          <w:szCs w:val="32"/>
        </w:rPr>
        <w:t>AREA I</w:t>
      </w:r>
    </w:p>
    <w:p w:rsidR="00EE0020" w:rsidRPr="00D5449B" w:rsidRDefault="00EE0020" w:rsidP="00EE0020">
      <w:pPr>
        <w:pStyle w:val="Titolo1"/>
        <w:jc w:val="center"/>
        <w:rPr>
          <w:rFonts w:ascii="Arial" w:hAnsi="Arial"/>
          <w:sz w:val="32"/>
          <w:szCs w:val="32"/>
        </w:rPr>
      </w:pPr>
      <w:r w:rsidRPr="00D5449B">
        <w:rPr>
          <w:rFonts w:ascii="Arial" w:hAnsi="Arial"/>
          <w:sz w:val="32"/>
          <w:szCs w:val="32"/>
        </w:rPr>
        <w:t>Affari Generali e Finanziari</w:t>
      </w:r>
    </w:p>
    <w:p w:rsidR="00EE0020" w:rsidRPr="00D5449B" w:rsidRDefault="00EE0020" w:rsidP="00EE0020">
      <w:pPr>
        <w:pStyle w:val="Titolo1"/>
        <w:jc w:val="center"/>
        <w:rPr>
          <w:szCs w:val="28"/>
        </w:rPr>
      </w:pPr>
      <w:r w:rsidRPr="00D5449B">
        <w:rPr>
          <w:szCs w:val="28"/>
        </w:rPr>
        <w:t>Ufficio del Personale</w:t>
      </w:r>
    </w:p>
    <w:p w:rsidR="00EE0020" w:rsidRDefault="00EE0020" w:rsidP="00EE0020">
      <w:pPr>
        <w:pStyle w:val="Titolo1"/>
        <w:rPr>
          <w:sz w:val="22"/>
        </w:rPr>
      </w:pPr>
    </w:p>
    <w:p w:rsidR="00EE0020" w:rsidRDefault="00EE0020" w:rsidP="00EE0020">
      <w:pPr>
        <w:jc w:val="both"/>
        <w:rPr>
          <w:rFonts w:ascii="Arial" w:hAnsi="Arial"/>
          <w:sz w:val="22"/>
        </w:rPr>
      </w:pPr>
    </w:p>
    <w:p w:rsidR="00EE0020" w:rsidRDefault="00EE0020" w:rsidP="00EE0020">
      <w:pPr>
        <w:jc w:val="both"/>
        <w:rPr>
          <w:rFonts w:ascii="Arial" w:hAnsi="Arial"/>
          <w:sz w:val="22"/>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9426"/>
      </w:tblGrid>
      <w:tr w:rsidR="00EE0020" w:rsidTr="00934724">
        <w:trPr>
          <w:trHeight w:val="736"/>
        </w:trPr>
        <w:tc>
          <w:tcPr>
            <w:tcW w:w="9426" w:type="dxa"/>
            <w:tcBorders>
              <w:top w:val="single" w:sz="4" w:space="0" w:color="auto"/>
              <w:left w:val="single" w:sz="4" w:space="0" w:color="auto"/>
              <w:bottom w:val="single" w:sz="4" w:space="0" w:color="auto"/>
              <w:right w:val="single" w:sz="4" w:space="0" w:color="auto"/>
            </w:tcBorders>
            <w:vAlign w:val="center"/>
          </w:tcPr>
          <w:p w:rsidR="00EE0020" w:rsidRDefault="00EE0020" w:rsidP="00934724">
            <w:pPr>
              <w:pStyle w:val="Titolo1"/>
              <w:spacing w:before="120"/>
              <w:ind w:left="-170"/>
              <w:jc w:val="center"/>
              <w:rPr>
                <w:rFonts w:ascii="Arial" w:hAnsi="Arial"/>
                <w:b/>
                <w:sz w:val="22"/>
              </w:rPr>
            </w:pPr>
            <w:r>
              <w:rPr>
                <w:rFonts w:ascii="Arial" w:hAnsi="Arial"/>
                <w:b/>
                <w:sz w:val="22"/>
              </w:rPr>
              <w:t>AVVISO</w:t>
            </w:r>
          </w:p>
          <w:p w:rsidR="00EE0020" w:rsidRPr="00D5449B" w:rsidRDefault="00EE0020" w:rsidP="00934724">
            <w:pPr>
              <w:spacing w:after="120"/>
              <w:rPr>
                <w:b/>
                <w:spacing w:val="20"/>
              </w:rPr>
            </w:pPr>
            <w:r w:rsidRPr="00D5449B">
              <w:rPr>
                <w:rFonts w:ascii="Arial" w:hAnsi="Arial"/>
                <w:spacing w:val="20"/>
                <w:sz w:val="22"/>
              </w:rPr>
              <w:t>di procedura selettiva per la progressione economica orizzontale riservata ai dipendenti a tempo indeterminato del Comune di Copertino appartenenti alle categorie "A" - "B" - "C" e "D".</w:t>
            </w:r>
          </w:p>
        </w:tc>
      </w:tr>
    </w:tbl>
    <w:p w:rsidR="00EE0020" w:rsidRDefault="00EE0020" w:rsidP="00EE0020"/>
    <w:p w:rsidR="00EE0020" w:rsidRDefault="00EE0020" w:rsidP="00EE0020">
      <w:pPr>
        <w:jc w:val="both"/>
        <w:rPr>
          <w:sz w:val="22"/>
        </w:rPr>
      </w:pPr>
    </w:p>
    <w:p w:rsidR="00EE0020" w:rsidRDefault="00EE0020" w:rsidP="00EE0020">
      <w:pPr>
        <w:jc w:val="both"/>
        <w:rPr>
          <w:sz w:val="22"/>
        </w:rPr>
      </w:pPr>
    </w:p>
    <w:p w:rsidR="00EE0020" w:rsidRPr="005B7C6E" w:rsidRDefault="00EE0020" w:rsidP="00EE0020">
      <w:pPr>
        <w:pStyle w:val="Corpodeltesto2"/>
        <w:spacing w:line="312" w:lineRule="auto"/>
        <w:rPr>
          <w:rFonts w:ascii="Arial" w:hAnsi="Arial"/>
          <w:spacing w:val="14"/>
          <w:sz w:val="22"/>
          <w:szCs w:val="22"/>
        </w:rPr>
      </w:pPr>
      <w:r w:rsidRPr="005B7C6E">
        <w:rPr>
          <w:rFonts w:ascii="Arial" w:hAnsi="Arial"/>
          <w:spacing w:val="14"/>
          <w:sz w:val="22"/>
          <w:szCs w:val="22"/>
        </w:rPr>
        <w:t xml:space="preserve">Il Dirigente dell’Area Affari Generali e </w:t>
      </w:r>
      <w:proofErr w:type="spellStart"/>
      <w:r w:rsidRPr="005B7C6E">
        <w:rPr>
          <w:rFonts w:ascii="Arial" w:hAnsi="Arial"/>
          <w:spacing w:val="14"/>
          <w:sz w:val="22"/>
          <w:szCs w:val="22"/>
        </w:rPr>
        <w:t>Finanziari-Ufficio</w:t>
      </w:r>
      <w:proofErr w:type="spellEnd"/>
      <w:r w:rsidRPr="005B7C6E">
        <w:rPr>
          <w:rFonts w:ascii="Arial" w:hAnsi="Arial"/>
          <w:spacing w:val="14"/>
          <w:sz w:val="22"/>
          <w:szCs w:val="22"/>
        </w:rPr>
        <w:t xml:space="preserve"> del Personale, in conformità a quanto stabilito dalla Giunta Comunale in ordine al Regolamento per la progressione economica orizzontale del personale dipendente approvato con deliberazione di Giunta Comunale n. 78 in data 2/7/2021 e in attuazione della propria determinazione n. 107 di preliminare in data 31 agosto 2021 di approvazione dell’avviso;</w:t>
      </w:r>
    </w:p>
    <w:p w:rsidR="00EE0020" w:rsidRPr="00D5449B" w:rsidRDefault="00EE0020" w:rsidP="00EE0020">
      <w:pPr>
        <w:pStyle w:val="Corpodeltesto2"/>
        <w:spacing w:before="120"/>
        <w:rPr>
          <w:rFonts w:ascii="Arial" w:hAnsi="Arial"/>
          <w:spacing w:val="20"/>
          <w:sz w:val="22"/>
          <w:szCs w:val="22"/>
        </w:rPr>
      </w:pPr>
      <w:r w:rsidRPr="00D5449B">
        <w:rPr>
          <w:rFonts w:ascii="Arial" w:hAnsi="Arial"/>
          <w:b/>
          <w:spacing w:val="20"/>
          <w:sz w:val="22"/>
          <w:szCs w:val="22"/>
        </w:rPr>
        <w:t>Visti</w:t>
      </w:r>
      <w:r w:rsidRPr="00D5449B">
        <w:rPr>
          <w:rFonts w:ascii="Arial" w:hAnsi="Arial"/>
          <w:spacing w:val="20"/>
          <w:sz w:val="22"/>
          <w:szCs w:val="22"/>
        </w:rPr>
        <w:t>:</w:t>
      </w:r>
    </w:p>
    <w:p w:rsidR="00EE0020" w:rsidRPr="005B7C6E" w:rsidRDefault="00EE0020" w:rsidP="00EE0020">
      <w:pPr>
        <w:pStyle w:val="Corpodeltesto2"/>
        <w:spacing w:line="312" w:lineRule="auto"/>
        <w:rPr>
          <w:rFonts w:ascii="Arial" w:hAnsi="Arial"/>
          <w:spacing w:val="14"/>
          <w:sz w:val="22"/>
          <w:szCs w:val="22"/>
        </w:rPr>
      </w:pPr>
      <w:r w:rsidRPr="005B7C6E">
        <w:rPr>
          <w:rFonts w:ascii="Arial" w:hAnsi="Arial"/>
          <w:spacing w:val="14"/>
          <w:sz w:val="22"/>
          <w:szCs w:val="22"/>
        </w:rPr>
        <w:t>• l’art. 16, CCNL Funzioni locali 21 maggio 2018 che disciplina l’attribuzione della progressione economica all’interno della categoria;</w:t>
      </w:r>
    </w:p>
    <w:p w:rsidR="00EE0020" w:rsidRPr="00D5449B" w:rsidRDefault="00EE0020" w:rsidP="00EE0020">
      <w:pPr>
        <w:pStyle w:val="Corpodeltesto2"/>
        <w:spacing w:line="312" w:lineRule="auto"/>
        <w:rPr>
          <w:rFonts w:ascii="Arial" w:hAnsi="Arial"/>
          <w:spacing w:val="20"/>
          <w:sz w:val="22"/>
          <w:szCs w:val="22"/>
        </w:rPr>
      </w:pPr>
      <w:r w:rsidRPr="005B7C6E">
        <w:rPr>
          <w:rFonts w:ascii="Arial" w:hAnsi="Arial"/>
          <w:spacing w:val="14"/>
          <w:sz w:val="22"/>
          <w:szCs w:val="22"/>
        </w:rPr>
        <w:t>• il vigente Regolamento per la progressione economica orizzontale, adottato dal Comune e pubblicato sul sito web dello stesso</w:t>
      </w:r>
      <w:r w:rsidRPr="00D5449B">
        <w:rPr>
          <w:rFonts w:ascii="Arial" w:hAnsi="Arial"/>
          <w:spacing w:val="20"/>
          <w:sz w:val="22"/>
          <w:szCs w:val="22"/>
        </w:rPr>
        <w:t>;</w:t>
      </w:r>
    </w:p>
    <w:p w:rsidR="00EE0020" w:rsidRPr="005B7C6E" w:rsidRDefault="00EE0020" w:rsidP="00EE0020">
      <w:pPr>
        <w:pStyle w:val="Corpodeltesto2"/>
        <w:spacing w:before="120" w:line="312" w:lineRule="auto"/>
        <w:rPr>
          <w:rFonts w:ascii="Arial" w:hAnsi="Arial"/>
          <w:spacing w:val="14"/>
          <w:sz w:val="22"/>
          <w:szCs w:val="22"/>
        </w:rPr>
      </w:pPr>
      <w:proofErr w:type="spellStart"/>
      <w:r w:rsidRPr="00D5449B">
        <w:rPr>
          <w:rFonts w:ascii="Arial" w:hAnsi="Arial"/>
          <w:b/>
          <w:spacing w:val="20"/>
          <w:sz w:val="22"/>
          <w:szCs w:val="22"/>
        </w:rPr>
        <w:t>Visto</w:t>
      </w:r>
      <w:r w:rsidRPr="005B7C6E">
        <w:rPr>
          <w:rFonts w:ascii="Arial" w:hAnsi="Arial"/>
          <w:spacing w:val="14"/>
          <w:sz w:val="22"/>
          <w:szCs w:val="22"/>
        </w:rPr>
        <w:t>altresì</w:t>
      </w:r>
      <w:proofErr w:type="spellEnd"/>
      <w:r w:rsidRPr="005B7C6E">
        <w:rPr>
          <w:rFonts w:ascii="Arial" w:hAnsi="Arial"/>
          <w:spacing w:val="14"/>
          <w:sz w:val="22"/>
          <w:szCs w:val="22"/>
        </w:rPr>
        <w:t xml:space="preserve"> l’art. 23 cc. 1-2, </w:t>
      </w:r>
      <w:proofErr w:type="spellStart"/>
      <w:r w:rsidRPr="005B7C6E">
        <w:rPr>
          <w:rFonts w:ascii="Arial" w:hAnsi="Arial"/>
          <w:spacing w:val="14"/>
          <w:sz w:val="22"/>
          <w:szCs w:val="22"/>
        </w:rPr>
        <w:t>D.Lgs.</w:t>
      </w:r>
      <w:proofErr w:type="spellEnd"/>
      <w:r w:rsidRPr="005B7C6E">
        <w:rPr>
          <w:rFonts w:ascii="Arial" w:hAnsi="Arial"/>
          <w:spacing w:val="14"/>
          <w:sz w:val="22"/>
          <w:szCs w:val="22"/>
        </w:rPr>
        <w:t xml:space="preserve"> n. 150/2009, secondo cui:</w:t>
      </w:r>
    </w:p>
    <w:p w:rsidR="00EE0020" w:rsidRPr="005B7C6E" w:rsidRDefault="00EE0020" w:rsidP="00EE0020">
      <w:pPr>
        <w:pStyle w:val="Corpodeltesto2"/>
        <w:spacing w:line="312" w:lineRule="auto"/>
        <w:rPr>
          <w:rFonts w:ascii="Arial" w:hAnsi="Arial"/>
          <w:spacing w:val="14"/>
          <w:sz w:val="22"/>
          <w:szCs w:val="22"/>
        </w:rPr>
      </w:pPr>
      <w:r w:rsidRPr="005B7C6E">
        <w:rPr>
          <w:rFonts w:ascii="Arial" w:hAnsi="Arial"/>
          <w:spacing w:val="14"/>
          <w:sz w:val="22"/>
          <w:szCs w:val="22"/>
        </w:rPr>
        <w:t>“</w:t>
      </w:r>
      <w:proofErr w:type="spellStart"/>
      <w:r w:rsidRPr="005B7C6E">
        <w:rPr>
          <w:rFonts w:ascii="Arial" w:hAnsi="Arial"/>
          <w:spacing w:val="14"/>
          <w:sz w:val="22"/>
          <w:szCs w:val="22"/>
        </w:rPr>
        <w:t>1.Le</w:t>
      </w:r>
      <w:proofErr w:type="spellEnd"/>
      <w:r w:rsidRPr="005B7C6E">
        <w:rPr>
          <w:rFonts w:ascii="Arial" w:hAnsi="Arial"/>
          <w:spacing w:val="14"/>
          <w:sz w:val="22"/>
          <w:szCs w:val="22"/>
        </w:rPr>
        <w:t xml:space="preserve"> amministrazioni pubbliche riconoscono selettivamente le progressioni economiche di cui all'articolo 52, comma 1-bis, del decreto legislativo 30 marzo 2001, n. 165, sulla base di quanto previsto dai contratti collettivi nazionali e integrativi di lavoro e nei limiti delle risorse disponibili;</w:t>
      </w:r>
    </w:p>
    <w:p w:rsidR="00EE0020" w:rsidRPr="005B7C6E" w:rsidRDefault="00EE0020" w:rsidP="00EE0020">
      <w:pPr>
        <w:pStyle w:val="Corpodeltesto2"/>
        <w:spacing w:line="312" w:lineRule="auto"/>
        <w:rPr>
          <w:rFonts w:ascii="Arial" w:hAnsi="Arial"/>
          <w:spacing w:val="14"/>
          <w:sz w:val="22"/>
          <w:szCs w:val="22"/>
        </w:rPr>
      </w:pPr>
      <w:r w:rsidRPr="005B7C6E">
        <w:rPr>
          <w:rFonts w:ascii="Arial" w:hAnsi="Arial"/>
          <w:spacing w:val="14"/>
          <w:sz w:val="22"/>
          <w:szCs w:val="22"/>
        </w:rPr>
        <w:t>2. Le progressioni economiche sono attribuite in modo selettivo, ad una quota limitata di dipendenti, in relazione allo sviluppo delle competenze professionali ed ai risultati individuali e collettivi rilevati dal sistema di valutazione”;</w:t>
      </w:r>
    </w:p>
    <w:p w:rsidR="00EE0020" w:rsidRPr="00D5449B" w:rsidRDefault="00EE0020" w:rsidP="00EE0020">
      <w:pPr>
        <w:pStyle w:val="Corpodeltesto2"/>
        <w:spacing w:before="120" w:line="312" w:lineRule="auto"/>
        <w:rPr>
          <w:rFonts w:ascii="Arial" w:hAnsi="Arial"/>
          <w:spacing w:val="20"/>
          <w:sz w:val="22"/>
          <w:szCs w:val="22"/>
        </w:rPr>
      </w:pPr>
      <w:proofErr w:type="spellStart"/>
      <w:r w:rsidRPr="00D5449B">
        <w:rPr>
          <w:rFonts w:ascii="Arial" w:hAnsi="Arial"/>
          <w:b/>
          <w:spacing w:val="20"/>
          <w:sz w:val="22"/>
          <w:szCs w:val="22"/>
        </w:rPr>
        <w:t>Dato</w:t>
      </w:r>
      <w:r w:rsidRPr="005B7C6E">
        <w:rPr>
          <w:rFonts w:ascii="Arial" w:hAnsi="Arial"/>
          <w:spacing w:val="14"/>
          <w:sz w:val="22"/>
          <w:szCs w:val="22"/>
        </w:rPr>
        <w:t>atto</w:t>
      </w:r>
      <w:proofErr w:type="spellEnd"/>
      <w:r w:rsidRPr="005B7C6E">
        <w:rPr>
          <w:rFonts w:ascii="Arial" w:hAnsi="Arial"/>
          <w:spacing w:val="14"/>
          <w:sz w:val="22"/>
          <w:szCs w:val="22"/>
        </w:rPr>
        <w:t xml:space="preserve"> che in data 28.12.2020 è stato sottoscritto l’accordo, parte economica, per l’anno 2020 il quale stabilisce di destinare una parte delle risorse stabili del fondo risorse decentrate alla realizzazione di nuove progressioni economiche orizzontali;</w:t>
      </w:r>
    </w:p>
    <w:p w:rsidR="00EE0020" w:rsidRPr="005B7C6E" w:rsidRDefault="00EE0020" w:rsidP="00EE0020">
      <w:pPr>
        <w:spacing w:before="120" w:line="312" w:lineRule="auto"/>
        <w:jc w:val="both"/>
        <w:rPr>
          <w:rFonts w:ascii="Arial" w:hAnsi="Arial"/>
          <w:spacing w:val="14"/>
          <w:sz w:val="22"/>
          <w:szCs w:val="22"/>
        </w:rPr>
      </w:pPr>
      <w:proofErr w:type="spellStart"/>
      <w:r w:rsidRPr="00D5449B">
        <w:rPr>
          <w:rFonts w:ascii="Arial" w:hAnsi="Arial"/>
          <w:b/>
          <w:spacing w:val="20"/>
          <w:sz w:val="22"/>
          <w:szCs w:val="22"/>
        </w:rPr>
        <w:t>Dato</w:t>
      </w:r>
      <w:r w:rsidRPr="005B7C6E">
        <w:rPr>
          <w:rFonts w:ascii="Arial" w:hAnsi="Arial"/>
          <w:spacing w:val="14"/>
          <w:sz w:val="22"/>
          <w:szCs w:val="22"/>
        </w:rPr>
        <w:t>atto</w:t>
      </w:r>
      <w:proofErr w:type="spellEnd"/>
      <w:r w:rsidRPr="005B7C6E">
        <w:rPr>
          <w:rFonts w:ascii="Arial" w:hAnsi="Arial"/>
          <w:spacing w:val="14"/>
          <w:sz w:val="22"/>
          <w:szCs w:val="22"/>
        </w:rPr>
        <w:t xml:space="preserve"> che ai sensi del citato Regolamento per la progressione economica orizzontale, gli effetti giuridici ed economici della progressione avranno decorrenza dalla data dell’atto di attribuzione della nuova posizione economica;</w:t>
      </w:r>
    </w:p>
    <w:p w:rsidR="00EE0020" w:rsidRPr="00D5449B" w:rsidRDefault="00EE0020" w:rsidP="00EE0020">
      <w:pPr>
        <w:pStyle w:val="Titolo2"/>
        <w:spacing w:before="120" w:line="312" w:lineRule="auto"/>
        <w:rPr>
          <w:rFonts w:ascii="Arial" w:hAnsi="Arial"/>
          <w:spacing w:val="20"/>
          <w:sz w:val="22"/>
          <w:szCs w:val="22"/>
        </w:rPr>
      </w:pPr>
      <w:r w:rsidRPr="00D5449B">
        <w:rPr>
          <w:rFonts w:ascii="Arial" w:hAnsi="Arial"/>
          <w:spacing w:val="20"/>
          <w:sz w:val="22"/>
          <w:szCs w:val="22"/>
        </w:rPr>
        <w:lastRenderedPageBreak/>
        <w:t>RENDE NOTO</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che al fine di effettuare le procedure per la progressione economica orizzontale dei dipendenti a tempo indeterminato appartenenti alle categorie giuridiche "A", "B", "C" e "D",</w:t>
      </w:r>
    </w:p>
    <w:p w:rsidR="00EE0020" w:rsidRPr="00D5449B" w:rsidRDefault="00EE0020" w:rsidP="00EE0020">
      <w:pPr>
        <w:spacing w:line="312" w:lineRule="auto"/>
        <w:jc w:val="center"/>
        <w:rPr>
          <w:rFonts w:ascii="Arial" w:hAnsi="Arial"/>
          <w:b/>
          <w:spacing w:val="20"/>
          <w:sz w:val="22"/>
          <w:szCs w:val="22"/>
        </w:rPr>
      </w:pPr>
      <w:r w:rsidRPr="00D5449B">
        <w:rPr>
          <w:rFonts w:ascii="Arial" w:hAnsi="Arial"/>
          <w:b/>
          <w:spacing w:val="20"/>
          <w:sz w:val="22"/>
          <w:szCs w:val="22"/>
        </w:rPr>
        <w:t>È INDETTA SELEZIONE</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per l'attribuzione di progressioni economiche orizzontali, destinate al personale del Comune di Copertino appartenente alle predette categorie,con decorrenza giuridica ed economica dalla data stabilita dall’art. 3 del Regolamento per la progressione economica orizzontale, ossia dal 1°gennaio 2020, anno in cui è stato finanziato l’istituto delle progressioni economiche orizzontali;</w:t>
      </w:r>
    </w:p>
    <w:p w:rsidR="00EE0020" w:rsidRPr="00D5449B" w:rsidRDefault="00EE0020" w:rsidP="00EE0020">
      <w:pPr>
        <w:spacing w:before="240" w:line="312" w:lineRule="auto"/>
        <w:jc w:val="both"/>
        <w:rPr>
          <w:rFonts w:ascii="Arial" w:hAnsi="Arial"/>
          <w:b/>
          <w:spacing w:val="20"/>
          <w:sz w:val="22"/>
          <w:szCs w:val="22"/>
        </w:rPr>
      </w:pPr>
      <w:r w:rsidRPr="00D5449B">
        <w:rPr>
          <w:rFonts w:ascii="Arial" w:hAnsi="Arial"/>
          <w:b/>
          <w:spacing w:val="20"/>
          <w:sz w:val="22"/>
          <w:szCs w:val="22"/>
        </w:rPr>
        <w:t>1. POSIZIONI MESSE A BANDO</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 xml:space="preserve">Il numero di dipendenti aventi titolo al passaggio alla posizione economica immediatamente superiore è definito in relazione alla disponibilità delle risorse a tal fine dedicate su base annuale, pari a </w:t>
      </w:r>
      <w:r w:rsidRPr="005B7C6E">
        <w:rPr>
          <w:rFonts w:ascii="Arial" w:hAnsi="Arial" w:cs="Arial"/>
          <w:spacing w:val="14"/>
          <w:sz w:val="22"/>
          <w:szCs w:val="22"/>
        </w:rPr>
        <w:t>€</w:t>
      </w:r>
      <w:r w:rsidRPr="005B7C6E">
        <w:rPr>
          <w:rFonts w:ascii="Arial" w:hAnsi="Arial"/>
          <w:spacing w:val="14"/>
          <w:sz w:val="22"/>
          <w:szCs w:val="22"/>
        </w:rPr>
        <w:t xml:space="preserve"> 25.000,00 (venticinquemila) dell’accordo, e sulla base di quanto stabilito dall’art. 1 del vigente regolamento per la progressione economica orizzontale, il quale testualmente recita: “</w:t>
      </w:r>
      <w:r w:rsidRPr="005B7C6E">
        <w:rPr>
          <w:rFonts w:ascii="Arial" w:hAnsi="Arial"/>
          <w:i/>
          <w:spacing w:val="14"/>
          <w:sz w:val="22"/>
          <w:szCs w:val="22"/>
        </w:rPr>
        <w:t>Le progressioni economiche orizzontali sono attribuite in modo selettivo ad una quota limitata di dipendenti a tempo indeterminato, non superiore al 50 per cento del personale per ciascuna categoria, con arrotondamento per eccesso (</w:t>
      </w:r>
      <w:proofErr w:type="spellStart"/>
      <w:r w:rsidRPr="005B7C6E">
        <w:rPr>
          <w:rFonts w:ascii="Arial" w:hAnsi="Arial"/>
          <w:i/>
          <w:spacing w:val="14"/>
          <w:sz w:val="22"/>
          <w:szCs w:val="22"/>
        </w:rPr>
        <w:t>purchè</w:t>
      </w:r>
      <w:proofErr w:type="spellEnd"/>
      <w:r w:rsidRPr="005B7C6E">
        <w:rPr>
          <w:rFonts w:ascii="Arial" w:hAnsi="Arial"/>
          <w:i/>
          <w:spacing w:val="14"/>
          <w:sz w:val="22"/>
          <w:szCs w:val="22"/>
        </w:rPr>
        <w:t xml:space="preserve"> con l’arrotondamento non si superi il limite del 50 per cento; in tal caso l’arrotondamento sarà per difetto) e per almeno un dipendente per categoria, e comunque nei limiti delle somme stanziate a tale scopo, in relazione allo sviluppo delle competenze professionali ad ai risultati individuali e collettivi rilevati dalla metodologia di valutazione vigente</w:t>
      </w:r>
      <w:r w:rsidRPr="005B7C6E">
        <w:rPr>
          <w:rFonts w:ascii="Arial" w:hAnsi="Arial"/>
          <w:spacing w:val="14"/>
          <w:sz w:val="22"/>
          <w:szCs w:val="22"/>
        </w:rPr>
        <w:t>”;</w:t>
      </w:r>
    </w:p>
    <w:p w:rsidR="00EE0020" w:rsidRPr="00D5449B" w:rsidRDefault="00EE0020" w:rsidP="00EE0020">
      <w:pPr>
        <w:spacing w:before="240" w:line="312" w:lineRule="auto"/>
        <w:jc w:val="both"/>
        <w:rPr>
          <w:rFonts w:ascii="Arial" w:hAnsi="Arial"/>
          <w:b/>
          <w:spacing w:val="20"/>
          <w:sz w:val="22"/>
          <w:szCs w:val="22"/>
        </w:rPr>
      </w:pPr>
      <w:r w:rsidRPr="00D5449B">
        <w:rPr>
          <w:rFonts w:ascii="Arial" w:hAnsi="Arial"/>
          <w:b/>
          <w:spacing w:val="20"/>
          <w:sz w:val="22"/>
          <w:szCs w:val="22"/>
        </w:rPr>
        <w:t xml:space="preserve">2. REQUISITI </w:t>
      </w:r>
      <w:proofErr w:type="spellStart"/>
      <w:r w:rsidRPr="00D5449B">
        <w:rPr>
          <w:rFonts w:ascii="Arial" w:hAnsi="Arial"/>
          <w:b/>
          <w:spacing w:val="20"/>
          <w:sz w:val="22"/>
          <w:szCs w:val="22"/>
        </w:rPr>
        <w:t>DI</w:t>
      </w:r>
      <w:proofErr w:type="spellEnd"/>
      <w:r w:rsidRPr="00D5449B">
        <w:rPr>
          <w:rFonts w:ascii="Arial" w:hAnsi="Arial"/>
          <w:b/>
          <w:spacing w:val="20"/>
          <w:sz w:val="22"/>
          <w:szCs w:val="22"/>
        </w:rPr>
        <w:t xml:space="preserve"> AMMISSIONE</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Per concorrere alla progressione economica orizzontale è necess</w:t>
      </w:r>
      <w:r>
        <w:rPr>
          <w:rFonts w:ascii="Arial" w:hAnsi="Arial"/>
          <w:spacing w:val="14"/>
          <w:sz w:val="22"/>
          <w:szCs w:val="22"/>
        </w:rPr>
        <w:t xml:space="preserve">ario aver maturato </w:t>
      </w:r>
      <w:r w:rsidRPr="00EE0020">
        <w:rPr>
          <w:rFonts w:ascii="Arial" w:hAnsi="Arial"/>
          <w:spacing w:val="14"/>
          <w:sz w:val="22"/>
          <w:szCs w:val="22"/>
          <w:u w:val="single"/>
        </w:rPr>
        <w:t>alla data di decorrenza della selezione</w:t>
      </w:r>
      <w:r w:rsidRPr="005B7C6E">
        <w:rPr>
          <w:rFonts w:ascii="Arial" w:hAnsi="Arial"/>
          <w:spacing w:val="14"/>
          <w:sz w:val="22"/>
          <w:szCs w:val="22"/>
        </w:rPr>
        <w:t xml:space="preserve"> almeno due anni di anzianità di servizio nell'ultima posizione economica acquisita.</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Alla progressione economica orizzontale non può partecipare il personale dipendente:</w:t>
      </w:r>
    </w:p>
    <w:p w:rsidR="00EE0020" w:rsidRPr="005B7C6E" w:rsidRDefault="00EE0020" w:rsidP="00EE0020">
      <w:pPr>
        <w:pStyle w:val="Paragrafoelenco"/>
        <w:numPr>
          <w:ilvl w:val="0"/>
          <w:numId w:val="1"/>
        </w:numPr>
        <w:spacing w:line="312" w:lineRule="auto"/>
        <w:jc w:val="both"/>
        <w:rPr>
          <w:rFonts w:ascii="Arial" w:hAnsi="Arial"/>
          <w:spacing w:val="14"/>
          <w:sz w:val="22"/>
          <w:szCs w:val="22"/>
        </w:rPr>
      </w:pPr>
      <w:r w:rsidRPr="005B7C6E">
        <w:rPr>
          <w:rFonts w:ascii="Arial" w:hAnsi="Arial"/>
          <w:spacing w:val="14"/>
          <w:sz w:val="22"/>
          <w:szCs w:val="22"/>
        </w:rPr>
        <w:t>che abbia ricevuto una valutazione inferiore al punteggio di 60/100 anche solo in un anno del biennio precedente;</w:t>
      </w:r>
    </w:p>
    <w:p w:rsidR="00EE0020" w:rsidRPr="005B7C6E" w:rsidRDefault="00EE0020" w:rsidP="00EE0020">
      <w:pPr>
        <w:pStyle w:val="Paragrafoelenco"/>
        <w:numPr>
          <w:ilvl w:val="0"/>
          <w:numId w:val="1"/>
        </w:numPr>
        <w:spacing w:line="312" w:lineRule="auto"/>
        <w:jc w:val="both"/>
        <w:rPr>
          <w:rFonts w:ascii="Arial" w:hAnsi="Arial"/>
          <w:spacing w:val="14"/>
          <w:sz w:val="22"/>
          <w:szCs w:val="22"/>
        </w:rPr>
      </w:pPr>
      <w:r w:rsidRPr="005B7C6E">
        <w:rPr>
          <w:rFonts w:ascii="Arial" w:hAnsi="Arial"/>
          <w:spacing w:val="14"/>
          <w:sz w:val="22"/>
          <w:szCs w:val="22"/>
        </w:rPr>
        <w:t>che nel biennio precedente all’anno di selezione sia stato destinatario di sanzioni disciplinari superiori alla censura;</w:t>
      </w:r>
    </w:p>
    <w:p w:rsidR="00EE0020" w:rsidRDefault="00EE0020" w:rsidP="00EE0020">
      <w:pPr>
        <w:pStyle w:val="Paragrafoelenco"/>
        <w:numPr>
          <w:ilvl w:val="0"/>
          <w:numId w:val="1"/>
        </w:numPr>
        <w:spacing w:line="312" w:lineRule="auto"/>
        <w:jc w:val="both"/>
        <w:rPr>
          <w:rFonts w:ascii="Arial" w:hAnsi="Arial"/>
          <w:spacing w:val="14"/>
          <w:sz w:val="22"/>
          <w:szCs w:val="22"/>
        </w:rPr>
      </w:pPr>
      <w:r w:rsidRPr="005B7C6E">
        <w:rPr>
          <w:rFonts w:ascii="Arial" w:hAnsi="Arial"/>
          <w:spacing w:val="14"/>
          <w:sz w:val="22"/>
          <w:szCs w:val="22"/>
        </w:rPr>
        <w:t xml:space="preserve">che abbia superato i 100 giorni di assenza dal servizio nei 24 mesi antecedenti la data di decorrenza della progressione economica. Nel computo non sono considerate le assenze relative a: malattia (fino a 10 giorni nell’anno), ricoveri ospedalieri, infortunio sul lavoro, congedo ordinario e riposo sostitutivo delle  festività soppresse, congedo di maternità (ex astensione obbligatoria), terapie salvavita ed altre assimilabili, permessi retribuiti per donatori di sangue, permessi retribuiti per donatori di midollo osseo, permessi per lutto, permessi per citazioni a </w:t>
      </w:r>
      <w:r w:rsidRPr="005B7C6E">
        <w:rPr>
          <w:rFonts w:ascii="Arial" w:hAnsi="Arial"/>
          <w:spacing w:val="14"/>
          <w:sz w:val="22"/>
          <w:szCs w:val="22"/>
        </w:rPr>
        <w:lastRenderedPageBreak/>
        <w:t>testimoniare, assenze per volontariato di cui all’art. 9 D.P.R. 8/2/2001, recupero di prestazioni di lavoro straordinario, permessi sindacali retribuiti, scioperi, permessi spettanti ai portatori di handicap di cui alla legge 104/92, congedi per le donne vittime di violenza.</w:t>
      </w:r>
    </w:p>
    <w:p w:rsidR="00EE0020" w:rsidRPr="001F2576" w:rsidRDefault="00EE0020" w:rsidP="00EE0020">
      <w:pPr>
        <w:spacing w:before="60" w:line="312" w:lineRule="auto"/>
        <w:jc w:val="both"/>
        <w:rPr>
          <w:rFonts w:ascii="Arial" w:hAnsi="Arial"/>
          <w:spacing w:val="14"/>
          <w:sz w:val="22"/>
          <w:szCs w:val="22"/>
        </w:rPr>
      </w:pPr>
      <w:r>
        <w:rPr>
          <w:rFonts w:ascii="Arial" w:hAnsi="Arial"/>
          <w:spacing w:val="14"/>
          <w:sz w:val="22"/>
          <w:szCs w:val="22"/>
        </w:rPr>
        <w:t>I requisiti devono essere posseduti dal personale avente diritto a partecipare alla selezione al 31/12 dell’anno che precede la selezione.</w:t>
      </w:r>
    </w:p>
    <w:p w:rsidR="00EE0020" w:rsidRPr="005B7C6E" w:rsidRDefault="00EE0020" w:rsidP="00EE0020">
      <w:pPr>
        <w:spacing w:before="240" w:line="312" w:lineRule="auto"/>
        <w:jc w:val="both"/>
        <w:rPr>
          <w:rFonts w:ascii="Arial" w:hAnsi="Arial"/>
          <w:b/>
          <w:spacing w:val="14"/>
          <w:sz w:val="22"/>
          <w:szCs w:val="22"/>
        </w:rPr>
      </w:pPr>
      <w:r w:rsidRPr="005B7C6E">
        <w:rPr>
          <w:rFonts w:ascii="Arial" w:hAnsi="Arial"/>
          <w:b/>
          <w:spacing w:val="14"/>
          <w:sz w:val="22"/>
          <w:szCs w:val="22"/>
        </w:rPr>
        <w:t xml:space="preserve">3. MODALITÀ E TERMINI </w:t>
      </w:r>
      <w:proofErr w:type="spellStart"/>
      <w:r w:rsidRPr="005B7C6E">
        <w:rPr>
          <w:rFonts w:ascii="Arial" w:hAnsi="Arial"/>
          <w:b/>
          <w:spacing w:val="14"/>
          <w:sz w:val="22"/>
          <w:szCs w:val="22"/>
        </w:rPr>
        <w:t>DI</w:t>
      </w:r>
      <w:proofErr w:type="spellEnd"/>
      <w:r w:rsidRPr="005B7C6E">
        <w:rPr>
          <w:rFonts w:ascii="Arial" w:hAnsi="Arial"/>
          <w:b/>
          <w:spacing w:val="14"/>
          <w:sz w:val="22"/>
          <w:szCs w:val="22"/>
        </w:rPr>
        <w:t xml:space="preserve"> PRESENTAZIONE DELLA DOMANDA</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 xml:space="preserve">Le domande di partecipazione alla selezione, redatte in carta libera secondo il modello allegato, debitamente sottoscritte e accompagnate dalla copia di un documento di identità in corso di validità del candidato, </w:t>
      </w:r>
      <w:r w:rsidRPr="005B7C6E">
        <w:rPr>
          <w:rFonts w:ascii="Arial" w:hAnsi="Arial"/>
          <w:b/>
          <w:spacing w:val="14"/>
          <w:sz w:val="22"/>
          <w:szCs w:val="22"/>
        </w:rPr>
        <w:t>devono essere presentate al protocollo comunale entro il termine perentorio di venerdì 8 ottobre 2021</w:t>
      </w:r>
      <w:r w:rsidRPr="005B7C6E">
        <w:rPr>
          <w:rFonts w:ascii="Arial" w:hAnsi="Arial"/>
          <w:spacing w:val="14"/>
          <w:sz w:val="22"/>
          <w:szCs w:val="22"/>
        </w:rPr>
        <w:t xml:space="preserve">, anche a mezzo pec al seguente indirizzo </w:t>
      </w:r>
      <w:hyperlink r:id="rId5" w:history="1">
        <w:r w:rsidRPr="005B7C6E">
          <w:rPr>
            <w:rStyle w:val="Collegamentoipertestuale"/>
            <w:rFonts w:ascii="Arial" w:hAnsi="Arial"/>
            <w:spacing w:val="14"/>
            <w:sz w:val="22"/>
            <w:szCs w:val="22"/>
          </w:rPr>
          <w:t>comunecopertino@pec.rupar.puglia.it</w:t>
        </w:r>
      </w:hyperlink>
      <w:r w:rsidRPr="005B7C6E">
        <w:rPr>
          <w:rFonts w:ascii="Arial" w:hAnsi="Arial"/>
          <w:spacing w:val="14"/>
          <w:sz w:val="22"/>
          <w:szCs w:val="22"/>
        </w:rPr>
        <w:t>. Non saranno accettate le domande inoltrate ad indirizzi di posta elettronica del Comune di Copertino diversi dalla casella di posta certificata come sopra specificata.</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Le domande pervenute fuori termine non saranno prese in considerazione.</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Le dichiarazioni rese e sottoscritte nella domanda di ammissione alla selezione si ritengono rilasciate ai sensi del decreto del Presidente della Repubblica, 28 dicembre 2000 n. 445.</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 xml:space="preserve">L'omissione della firma in calce alla domanda, per la quale non è richiesta l'autenticazione, comporta l'esclusione dalla procedura selettiva. </w:t>
      </w:r>
    </w:p>
    <w:p w:rsidR="00EE0020" w:rsidRPr="005B7C6E" w:rsidRDefault="00EE0020" w:rsidP="00EE0020">
      <w:pPr>
        <w:spacing w:before="240" w:line="312" w:lineRule="auto"/>
        <w:jc w:val="both"/>
        <w:rPr>
          <w:rFonts w:ascii="Arial" w:hAnsi="Arial"/>
          <w:b/>
          <w:spacing w:val="14"/>
          <w:sz w:val="22"/>
          <w:szCs w:val="22"/>
        </w:rPr>
      </w:pPr>
      <w:r w:rsidRPr="005B7C6E">
        <w:rPr>
          <w:rFonts w:ascii="Arial" w:hAnsi="Arial"/>
          <w:b/>
          <w:spacing w:val="14"/>
          <w:sz w:val="22"/>
          <w:szCs w:val="22"/>
        </w:rPr>
        <w:t>4. GRADUATORIE E INQUADRAMENTO</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La selezione sarà effettuata sulla base delle valutazioni effettuate applicando i criteri di valutazione contenuti nel "</w:t>
      </w:r>
      <w:r w:rsidRPr="005B7C6E">
        <w:rPr>
          <w:rFonts w:ascii="Arial" w:hAnsi="Arial"/>
          <w:i/>
          <w:spacing w:val="14"/>
          <w:sz w:val="22"/>
          <w:szCs w:val="22"/>
        </w:rPr>
        <w:t>Regolamento per la progressione economica orizzontale</w:t>
      </w:r>
      <w:r w:rsidRPr="005B7C6E">
        <w:rPr>
          <w:rFonts w:ascii="Arial" w:hAnsi="Arial"/>
          <w:spacing w:val="14"/>
          <w:sz w:val="22"/>
          <w:szCs w:val="22"/>
        </w:rPr>
        <w:t>" adottato dal Comune e pubblicato sul sito web dello stesso.</w:t>
      </w:r>
    </w:p>
    <w:p w:rsidR="00EE0020" w:rsidRPr="005B7C6E" w:rsidRDefault="00EE0020" w:rsidP="00EE0020">
      <w:pPr>
        <w:pStyle w:val="Stile"/>
        <w:spacing w:before="240" w:line="312" w:lineRule="auto"/>
        <w:ind w:right="-23"/>
        <w:jc w:val="both"/>
        <w:rPr>
          <w:rFonts w:ascii="Arial" w:hAnsi="Arial"/>
          <w:b/>
          <w:spacing w:val="14"/>
          <w:sz w:val="22"/>
          <w:szCs w:val="22"/>
        </w:rPr>
      </w:pPr>
      <w:r w:rsidRPr="005B7C6E">
        <w:rPr>
          <w:rFonts w:ascii="Arial" w:hAnsi="Arial"/>
          <w:b/>
          <w:spacing w:val="14"/>
          <w:sz w:val="22"/>
          <w:szCs w:val="22"/>
        </w:rPr>
        <w:t xml:space="preserve">5. </w:t>
      </w:r>
      <w:r w:rsidRPr="005B7C6E">
        <w:rPr>
          <w:rFonts w:ascii="Arial" w:hAnsi="Arial"/>
          <w:b/>
          <w:caps/>
          <w:spacing w:val="14"/>
          <w:sz w:val="22"/>
          <w:szCs w:val="22"/>
        </w:rPr>
        <w:t xml:space="preserve">Criteri </w:t>
      </w:r>
      <w:proofErr w:type="spellStart"/>
      <w:r w:rsidRPr="005B7C6E">
        <w:rPr>
          <w:rFonts w:ascii="Arial" w:hAnsi="Arial"/>
          <w:b/>
          <w:caps/>
          <w:spacing w:val="14"/>
          <w:sz w:val="22"/>
          <w:szCs w:val="22"/>
        </w:rPr>
        <w:t>di</w:t>
      </w:r>
      <w:proofErr w:type="spellEnd"/>
      <w:r w:rsidRPr="005B7C6E">
        <w:rPr>
          <w:rFonts w:ascii="Arial" w:hAnsi="Arial"/>
          <w:b/>
          <w:caps/>
          <w:spacing w:val="14"/>
          <w:sz w:val="22"/>
          <w:szCs w:val="22"/>
        </w:rPr>
        <w:t xml:space="preserve"> valutazione del personale</w:t>
      </w:r>
    </w:p>
    <w:p w:rsidR="00EE0020" w:rsidRPr="005B7C6E" w:rsidRDefault="00EE0020" w:rsidP="00EE0020">
      <w:pPr>
        <w:pStyle w:val="Stile"/>
        <w:spacing w:line="312" w:lineRule="auto"/>
        <w:ind w:right="-23"/>
        <w:jc w:val="both"/>
        <w:rPr>
          <w:rFonts w:ascii="Arial" w:hAnsi="Arial"/>
          <w:spacing w:val="14"/>
          <w:sz w:val="22"/>
          <w:szCs w:val="22"/>
        </w:rPr>
      </w:pPr>
      <w:r w:rsidRPr="005B7C6E">
        <w:rPr>
          <w:rFonts w:ascii="Arial" w:hAnsi="Arial"/>
          <w:spacing w:val="14"/>
          <w:sz w:val="22"/>
          <w:szCs w:val="22"/>
        </w:rPr>
        <w:t>Il personale che concorre alla procedura di progressione orizzontale è valutato sulla base dei criteri, che di segu</w:t>
      </w:r>
      <w:r>
        <w:rPr>
          <w:rFonts w:ascii="Arial" w:hAnsi="Arial"/>
          <w:spacing w:val="14"/>
          <w:sz w:val="22"/>
          <w:szCs w:val="22"/>
        </w:rPr>
        <w:t>ito analiticamente si espongono:</w:t>
      </w:r>
    </w:p>
    <w:p w:rsidR="00EE0020" w:rsidRPr="005B7C6E" w:rsidRDefault="00EE0020" w:rsidP="00EE0020">
      <w:pPr>
        <w:pStyle w:val="Stile"/>
        <w:spacing w:before="120" w:line="312" w:lineRule="auto"/>
        <w:ind w:right="-23"/>
        <w:jc w:val="both"/>
        <w:rPr>
          <w:rFonts w:ascii="Arial" w:hAnsi="Arial"/>
          <w:b/>
          <w:spacing w:val="14"/>
          <w:sz w:val="22"/>
          <w:szCs w:val="22"/>
        </w:rPr>
      </w:pPr>
      <w:r w:rsidRPr="005B7C6E">
        <w:rPr>
          <w:rFonts w:ascii="Arial" w:hAnsi="Arial"/>
          <w:b/>
          <w:spacing w:val="14"/>
          <w:sz w:val="22"/>
          <w:szCs w:val="22"/>
        </w:rPr>
        <w:t>Valutazione della performance individuale</w:t>
      </w:r>
    </w:p>
    <w:p w:rsidR="00EE0020" w:rsidRPr="005B7C6E" w:rsidRDefault="00EE0020" w:rsidP="00EE0020">
      <w:pPr>
        <w:pStyle w:val="Stile"/>
        <w:spacing w:line="312" w:lineRule="auto"/>
        <w:ind w:right="-23"/>
        <w:jc w:val="both"/>
        <w:rPr>
          <w:rFonts w:ascii="Arial" w:hAnsi="Arial"/>
          <w:spacing w:val="14"/>
          <w:sz w:val="22"/>
          <w:szCs w:val="22"/>
        </w:rPr>
      </w:pPr>
      <w:r w:rsidRPr="005B7C6E">
        <w:rPr>
          <w:rFonts w:ascii="Arial" w:hAnsi="Arial"/>
          <w:spacing w:val="14"/>
          <w:sz w:val="22"/>
          <w:szCs w:val="22"/>
        </w:rPr>
        <w:t>Le progressioni economiche sono attribuite in relazione alle risultanze della valutazione della performance individuale del triennio che precede l’anno di attivazione dell’istituto con la previsione delle necessarie risorse finanziarie. La valutazione deve essere calcolata sulla media del triennio.</w:t>
      </w:r>
    </w:p>
    <w:p w:rsidR="00EE0020" w:rsidRPr="005B7C6E" w:rsidRDefault="00EE0020" w:rsidP="00EE0020">
      <w:pPr>
        <w:pStyle w:val="Stile"/>
        <w:spacing w:before="40" w:line="312" w:lineRule="auto"/>
        <w:ind w:right="-23"/>
        <w:jc w:val="both"/>
        <w:rPr>
          <w:rFonts w:ascii="Arial" w:hAnsi="Arial"/>
          <w:spacing w:val="14"/>
          <w:sz w:val="22"/>
          <w:szCs w:val="22"/>
        </w:rPr>
      </w:pPr>
      <w:r w:rsidRPr="005B7C6E">
        <w:rPr>
          <w:rFonts w:ascii="Arial" w:hAnsi="Arial"/>
          <w:spacing w:val="14"/>
          <w:sz w:val="22"/>
          <w:szCs w:val="22"/>
        </w:rPr>
        <w:t>L'impegno e la qualità della prestazione individuale è annualmente valutata tramite le schede di misurazione e valutazione della performance.</w:t>
      </w:r>
    </w:p>
    <w:p w:rsidR="00EE0020" w:rsidRPr="005B7C6E" w:rsidRDefault="00EE0020" w:rsidP="00EE0020">
      <w:pPr>
        <w:pStyle w:val="Stile"/>
        <w:spacing w:before="120" w:line="312" w:lineRule="auto"/>
        <w:ind w:right="-23"/>
        <w:jc w:val="both"/>
        <w:rPr>
          <w:rFonts w:ascii="Arial" w:hAnsi="Arial"/>
          <w:b/>
          <w:spacing w:val="14"/>
          <w:sz w:val="22"/>
          <w:szCs w:val="22"/>
        </w:rPr>
      </w:pPr>
      <w:r w:rsidRPr="003E56FB">
        <w:rPr>
          <w:rFonts w:ascii="Arial" w:hAnsi="Arial"/>
          <w:b/>
          <w:spacing w:val="14"/>
          <w:sz w:val="22"/>
          <w:szCs w:val="22"/>
        </w:rPr>
        <w:t>Modalità di attribuzione dei punteggi</w:t>
      </w:r>
    </w:p>
    <w:p w:rsidR="00EE0020" w:rsidRPr="005B7C6E" w:rsidRDefault="00EE0020" w:rsidP="00EE0020">
      <w:pPr>
        <w:pStyle w:val="Stile"/>
        <w:spacing w:line="312" w:lineRule="auto"/>
        <w:ind w:left="11" w:right="-23"/>
        <w:jc w:val="both"/>
        <w:rPr>
          <w:rFonts w:ascii="Arial" w:hAnsi="Arial"/>
          <w:spacing w:val="14"/>
          <w:sz w:val="22"/>
          <w:szCs w:val="22"/>
        </w:rPr>
      </w:pPr>
      <w:r w:rsidRPr="005B7C6E">
        <w:rPr>
          <w:rFonts w:ascii="Arial" w:hAnsi="Arial"/>
          <w:spacing w:val="14"/>
          <w:sz w:val="22"/>
          <w:szCs w:val="22"/>
        </w:rPr>
        <w:t>La selezione avviene assegnando il punteggio massimo di 100/100.</w:t>
      </w:r>
    </w:p>
    <w:p w:rsidR="00EE0020" w:rsidRPr="005B7C6E" w:rsidRDefault="00EE0020" w:rsidP="00EE0020">
      <w:pPr>
        <w:pStyle w:val="Stile"/>
        <w:spacing w:before="120" w:line="312" w:lineRule="auto"/>
        <w:ind w:left="11" w:right="-23"/>
        <w:jc w:val="both"/>
        <w:rPr>
          <w:rFonts w:ascii="Arial" w:hAnsi="Arial"/>
          <w:spacing w:val="14"/>
          <w:sz w:val="22"/>
          <w:szCs w:val="22"/>
        </w:rPr>
      </w:pPr>
      <w:r w:rsidRPr="005B7C6E">
        <w:rPr>
          <w:rFonts w:ascii="Arial" w:hAnsi="Arial"/>
          <w:spacing w:val="14"/>
          <w:sz w:val="22"/>
          <w:szCs w:val="22"/>
        </w:rPr>
        <w:t xml:space="preserve">La progressione economica è attribuita ai dipendenti che hanno conseguito </w:t>
      </w:r>
      <w:proofErr w:type="spellStart"/>
      <w:r w:rsidRPr="005B7C6E">
        <w:rPr>
          <w:rFonts w:ascii="Arial" w:hAnsi="Arial"/>
          <w:spacing w:val="14"/>
          <w:sz w:val="22"/>
          <w:szCs w:val="22"/>
        </w:rPr>
        <w:t>il</w:t>
      </w:r>
      <w:bookmarkStart w:id="0" w:name="_GoBack"/>
      <w:bookmarkEnd w:id="0"/>
      <w:r w:rsidRPr="005B7C6E">
        <w:rPr>
          <w:rFonts w:ascii="Arial" w:hAnsi="Arial"/>
          <w:spacing w:val="14"/>
          <w:sz w:val="22"/>
          <w:szCs w:val="22"/>
        </w:rPr>
        <w:t>punteggio</w:t>
      </w:r>
      <w:proofErr w:type="spellEnd"/>
      <w:r w:rsidRPr="005B7C6E">
        <w:rPr>
          <w:rFonts w:ascii="Arial" w:hAnsi="Arial"/>
          <w:spacing w:val="14"/>
          <w:sz w:val="22"/>
          <w:szCs w:val="22"/>
        </w:rPr>
        <w:t xml:space="preserve"> più alto in ordine decrescente. </w:t>
      </w:r>
    </w:p>
    <w:p w:rsidR="00EE0020" w:rsidRPr="005B7C6E" w:rsidRDefault="00EE0020" w:rsidP="00EE0020">
      <w:pPr>
        <w:pStyle w:val="Stile"/>
        <w:spacing w:line="312" w:lineRule="auto"/>
        <w:ind w:left="11" w:right="-23"/>
        <w:jc w:val="both"/>
        <w:rPr>
          <w:rFonts w:ascii="Arial" w:hAnsi="Arial"/>
          <w:spacing w:val="14"/>
          <w:sz w:val="22"/>
          <w:szCs w:val="22"/>
        </w:rPr>
      </w:pPr>
      <w:r w:rsidRPr="005B7C6E">
        <w:rPr>
          <w:rFonts w:ascii="Arial" w:hAnsi="Arial"/>
          <w:spacing w:val="14"/>
          <w:sz w:val="22"/>
          <w:szCs w:val="22"/>
        </w:rPr>
        <w:t xml:space="preserve">Una volta determinata la graduatoria per ciascuna categoria, verranno effettuati i </w:t>
      </w:r>
      <w:r w:rsidRPr="005B7C6E">
        <w:rPr>
          <w:rFonts w:ascii="Arial" w:hAnsi="Arial"/>
          <w:spacing w:val="14"/>
          <w:sz w:val="22"/>
          <w:szCs w:val="22"/>
        </w:rPr>
        <w:lastRenderedPageBreak/>
        <w:t xml:space="preserve">passaggi in sequenza, sulla base delle risorse disponibili. </w:t>
      </w:r>
    </w:p>
    <w:p w:rsidR="00EE0020" w:rsidRPr="005B7C6E" w:rsidRDefault="00EE0020" w:rsidP="00EE0020">
      <w:pPr>
        <w:pStyle w:val="Stile"/>
        <w:spacing w:line="312" w:lineRule="auto"/>
        <w:ind w:left="11" w:right="-23"/>
        <w:jc w:val="both"/>
        <w:rPr>
          <w:rFonts w:ascii="Arial" w:hAnsi="Arial"/>
          <w:spacing w:val="14"/>
          <w:sz w:val="22"/>
          <w:szCs w:val="22"/>
        </w:rPr>
      </w:pPr>
      <w:r w:rsidRPr="005B7C6E">
        <w:rPr>
          <w:rFonts w:ascii="Arial" w:hAnsi="Arial"/>
          <w:spacing w:val="14"/>
          <w:sz w:val="22"/>
          <w:szCs w:val="22"/>
        </w:rPr>
        <w:t>A parità di punteggio in sede di graduatoria finale di merito sarà preferito il candidato con maggiore anzianità di permanenza nella categoria.</w:t>
      </w:r>
    </w:p>
    <w:p w:rsidR="00EE0020" w:rsidRPr="005B7C6E" w:rsidRDefault="00EE0020" w:rsidP="00EE0020">
      <w:pPr>
        <w:pStyle w:val="Stile"/>
        <w:spacing w:line="312" w:lineRule="auto"/>
        <w:ind w:left="11" w:right="-23"/>
        <w:jc w:val="both"/>
        <w:rPr>
          <w:rFonts w:ascii="Arial" w:hAnsi="Arial"/>
          <w:spacing w:val="14"/>
          <w:sz w:val="22"/>
          <w:szCs w:val="22"/>
        </w:rPr>
      </w:pPr>
      <w:r w:rsidRPr="005B7C6E">
        <w:rPr>
          <w:rFonts w:ascii="Arial" w:hAnsi="Arial"/>
          <w:spacing w:val="14"/>
          <w:sz w:val="22"/>
          <w:szCs w:val="22"/>
        </w:rPr>
        <w:t xml:space="preserve">In caso di ulteriore parità sarà preferito, nell’ordine: </w:t>
      </w:r>
    </w:p>
    <w:p w:rsidR="00EE0020" w:rsidRPr="005B7C6E" w:rsidRDefault="00EE0020" w:rsidP="00EE0020">
      <w:pPr>
        <w:pStyle w:val="Stile"/>
        <w:spacing w:before="60" w:line="312" w:lineRule="auto"/>
        <w:ind w:left="11" w:right="-23"/>
        <w:jc w:val="both"/>
        <w:rPr>
          <w:rFonts w:ascii="Arial" w:hAnsi="Arial"/>
          <w:spacing w:val="14"/>
          <w:sz w:val="22"/>
          <w:szCs w:val="22"/>
        </w:rPr>
      </w:pPr>
      <w:r w:rsidRPr="005B7C6E">
        <w:rPr>
          <w:rFonts w:ascii="Arial" w:hAnsi="Arial"/>
          <w:spacing w:val="14"/>
          <w:sz w:val="22"/>
          <w:szCs w:val="22"/>
        </w:rPr>
        <w:t>- il candidato con maggiore anzianità di servizio;</w:t>
      </w:r>
    </w:p>
    <w:p w:rsidR="00EE0020" w:rsidRPr="005B7C6E" w:rsidRDefault="00EE0020" w:rsidP="00EE0020">
      <w:pPr>
        <w:pStyle w:val="Stile"/>
        <w:spacing w:before="60" w:line="312" w:lineRule="auto"/>
        <w:ind w:left="11" w:right="-23"/>
        <w:jc w:val="both"/>
        <w:rPr>
          <w:rFonts w:ascii="Arial" w:hAnsi="Arial"/>
          <w:spacing w:val="14"/>
          <w:sz w:val="22"/>
          <w:szCs w:val="22"/>
        </w:rPr>
      </w:pPr>
      <w:r w:rsidRPr="005B7C6E">
        <w:rPr>
          <w:rFonts w:ascii="Arial" w:hAnsi="Arial"/>
          <w:spacing w:val="14"/>
          <w:sz w:val="22"/>
          <w:szCs w:val="22"/>
        </w:rPr>
        <w:t xml:space="preserve">- il candidato più anziano di età. </w:t>
      </w:r>
    </w:p>
    <w:p w:rsidR="00EE0020" w:rsidRPr="005B7C6E" w:rsidRDefault="00EE0020" w:rsidP="00EE0020">
      <w:pPr>
        <w:spacing w:before="60" w:line="312" w:lineRule="auto"/>
        <w:jc w:val="both"/>
        <w:rPr>
          <w:rFonts w:ascii="Arial" w:hAnsi="Arial"/>
          <w:spacing w:val="14"/>
          <w:sz w:val="22"/>
          <w:szCs w:val="22"/>
        </w:rPr>
      </w:pPr>
      <w:r w:rsidRPr="005B7C6E">
        <w:rPr>
          <w:rFonts w:ascii="Arial" w:hAnsi="Arial"/>
          <w:spacing w:val="14"/>
          <w:sz w:val="22"/>
          <w:szCs w:val="22"/>
        </w:rPr>
        <w:t>L'attribuzione delle posizioni economiche al personale che risulterà vincitore avrà effetto giuridico ed economico dalla data del 01.01.2020.</w:t>
      </w:r>
    </w:p>
    <w:p w:rsidR="00EE0020" w:rsidRPr="005B7C6E" w:rsidRDefault="00EE0020" w:rsidP="00EE0020">
      <w:pPr>
        <w:pStyle w:val="Corpodeltesto3"/>
        <w:spacing w:before="240" w:line="312" w:lineRule="auto"/>
        <w:jc w:val="both"/>
        <w:rPr>
          <w:rFonts w:ascii="Arial" w:hAnsi="Arial"/>
          <w:b/>
          <w:spacing w:val="14"/>
          <w:sz w:val="22"/>
          <w:szCs w:val="22"/>
        </w:rPr>
      </w:pPr>
      <w:r w:rsidRPr="005B7C6E">
        <w:rPr>
          <w:rFonts w:ascii="Arial" w:hAnsi="Arial"/>
          <w:b/>
          <w:spacing w:val="14"/>
          <w:sz w:val="22"/>
          <w:szCs w:val="22"/>
        </w:rPr>
        <w:t>INFORMAZIONI GENERALI</w:t>
      </w:r>
    </w:p>
    <w:p w:rsidR="00EE0020" w:rsidRPr="005B7C6E" w:rsidRDefault="00EE0020" w:rsidP="00EE0020">
      <w:pPr>
        <w:pStyle w:val="Corpodeltesto3"/>
        <w:spacing w:before="120" w:line="312" w:lineRule="auto"/>
        <w:jc w:val="both"/>
        <w:rPr>
          <w:rFonts w:ascii="Arial" w:hAnsi="Arial"/>
          <w:b/>
          <w:spacing w:val="14"/>
          <w:sz w:val="22"/>
          <w:szCs w:val="22"/>
        </w:rPr>
      </w:pPr>
      <w:r w:rsidRPr="005B7C6E">
        <w:rPr>
          <w:rFonts w:ascii="Arial" w:hAnsi="Arial"/>
          <w:b/>
          <w:spacing w:val="14"/>
          <w:sz w:val="22"/>
          <w:szCs w:val="22"/>
        </w:rPr>
        <w:t>Pari opportunità:</w:t>
      </w:r>
    </w:p>
    <w:p w:rsidR="00EE0020" w:rsidRPr="005B7C6E" w:rsidRDefault="00EE0020" w:rsidP="00EE0020">
      <w:pPr>
        <w:spacing w:line="312" w:lineRule="auto"/>
        <w:jc w:val="both"/>
        <w:rPr>
          <w:rFonts w:ascii="Arial" w:hAnsi="Arial"/>
          <w:spacing w:val="14"/>
          <w:sz w:val="22"/>
          <w:szCs w:val="22"/>
        </w:rPr>
      </w:pPr>
      <w:r w:rsidRPr="005B7C6E">
        <w:rPr>
          <w:rFonts w:ascii="Arial" w:hAnsi="Arial"/>
          <w:spacing w:val="14"/>
          <w:sz w:val="22"/>
          <w:szCs w:val="22"/>
        </w:rPr>
        <w:t xml:space="preserve">La selezione è aperta ad aspiranti di ambo i sessi, in applicazione del </w:t>
      </w:r>
      <w:proofErr w:type="spellStart"/>
      <w:r w:rsidRPr="005B7C6E">
        <w:rPr>
          <w:rFonts w:ascii="Arial" w:hAnsi="Arial"/>
          <w:spacing w:val="14"/>
          <w:sz w:val="22"/>
          <w:szCs w:val="22"/>
        </w:rPr>
        <w:t>D.Lgs.</w:t>
      </w:r>
      <w:proofErr w:type="spellEnd"/>
      <w:r w:rsidRPr="005B7C6E">
        <w:rPr>
          <w:rFonts w:ascii="Arial" w:hAnsi="Arial"/>
          <w:spacing w:val="14"/>
          <w:sz w:val="22"/>
          <w:szCs w:val="22"/>
        </w:rPr>
        <w:t xml:space="preserve"> n. 198/2006. Sul lavoro l’Amministrazione garantisce parità e pari opportunità ad entrambi i sessi.</w:t>
      </w:r>
    </w:p>
    <w:p w:rsidR="00EE0020" w:rsidRPr="005B7C6E" w:rsidRDefault="00EE0020" w:rsidP="00EE0020">
      <w:pPr>
        <w:pStyle w:val="Corpodeltesto3"/>
        <w:spacing w:before="60" w:line="312" w:lineRule="auto"/>
        <w:jc w:val="both"/>
        <w:rPr>
          <w:rFonts w:ascii="Arial" w:hAnsi="Arial"/>
          <w:b/>
          <w:spacing w:val="14"/>
          <w:sz w:val="22"/>
          <w:szCs w:val="22"/>
        </w:rPr>
      </w:pPr>
      <w:r w:rsidRPr="005B7C6E">
        <w:rPr>
          <w:rFonts w:ascii="Arial" w:hAnsi="Arial"/>
          <w:b/>
          <w:spacing w:val="14"/>
          <w:sz w:val="22"/>
          <w:szCs w:val="22"/>
        </w:rPr>
        <w:t>Trattamento dati personali:</w:t>
      </w:r>
    </w:p>
    <w:p w:rsidR="00EE0020" w:rsidRPr="005B7C6E" w:rsidRDefault="00EE0020" w:rsidP="00EE0020">
      <w:pPr>
        <w:pStyle w:val="Corpodeltesto3"/>
        <w:spacing w:line="312" w:lineRule="auto"/>
        <w:jc w:val="both"/>
        <w:rPr>
          <w:rFonts w:ascii="Arial" w:hAnsi="Arial"/>
          <w:spacing w:val="14"/>
          <w:sz w:val="22"/>
          <w:szCs w:val="22"/>
        </w:rPr>
      </w:pPr>
      <w:r w:rsidRPr="005B7C6E">
        <w:rPr>
          <w:rFonts w:ascii="Arial" w:hAnsi="Arial"/>
          <w:spacing w:val="14"/>
          <w:sz w:val="22"/>
          <w:szCs w:val="22"/>
        </w:rPr>
        <w:t xml:space="preserve">Tutti i dati personali di cui l’Amministrazione venga in possesso in occasione dell’espletamento della presente selezione saranno trattati conformemente a quanto disposto dal Regolamento (UE) 2016/679. </w:t>
      </w:r>
    </w:p>
    <w:p w:rsidR="00EE0020" w:rsidRPr="005B7C6E" w:rsidRDefault="00EE0020" w:rsidP="00EE0020">
      <w:pPr>
        <w:pStyle w:val="Corpodeltesto3"/>
        <w:spacing w:before="60" w:line="312" w:lineRule="auto"/>
        <w:jc w:val="both"/>
        <w:rPr>
          <w:rFonts w:ascii="Arial" w:hAnsi="Arial"/>
          <w:b/>
          <w:spacing w:val="14"/>
          <w:sz w:val="22"/>
          <w:szCs w:val="22"/>
        </w:rPr>
      </w:pPr>
      <w:r w:rsidRPr="005B7C6E">
        <w:rPr>
          <w:rFonts w:ascii="Arial" w:hAnsi="Arial"/>
          <w:b/>
          <w:spacing w:val="14"/>
          <w:sz w:val="22"/>
          <w:szCs w:val="22"/>
        </w:rPr>
        <w:t>Conclusione del procedimento selettivo:</w:t>
      </w:r>
    </w:p>
    <w:p w:rsidR="00EE0020" w:rsidRPr="005B7C6E" w:rsidRDefault="00EE0020" w:rsidP="00EE0020">
      <w:pPr>
        <w:pStyle w:val="Corpodeltesto3"/>
        <w:spacing w:line="312" w:lineRule="auto"/>
        <w:jc w:val="both"/>
        <w:rPr>
          <w:rFonts w:ascii="Arial" w:hAnsi="Arial"/>
          <w:spacing w:val="14"/>
          <w:sz w:val="22"/>
          <w:szCs w:val="22"/>
        </w:rPr>
      </w:pPr>
      <w:r w:rsidRPr="005B7C6E">
        <w:rPr>
          <w:rFonts w:ascii="Arial" w:hAnsi="Arial"/>
          <w:spacing w:val="14"/>
          <w:sz w:val="22"/>
          <w:szCs w:val="22"/>
        </w:rPr>
        <w:t>Il presente procedimento selettivo si concluderà entro il termine massimo del 31.12.2021.</w:t>
      </w:r>
    </w:p>
    <w:p w:rsidR="00EE0020" w:rsidRPr="005B7C6E" w:rsidRDefault="00EE0020" w:rsidP="00EE0020">
      <w:pPr>
        <w:pStyle w:val="Corpodeltesto3"/>
        <w:spacing w:before="60" w:line="312" w:lineRule="auto"/>
        <w:jc w:val="both"/>
        <w:rPr>
          <w:rFonts w:ascii="Arial" w:hAnsi="Arial"/>
          <w:spacing w:val="14"/>
          <w:sz w:val="22"/>
          <w:szCs w:val="22"/>
        </w:rPr>
      </w:pPr>
      <w:r w:rsidRPr="005B7C6E">
        <w:rPr>
          <w:rFonts w:ascii="Arial" w:hAnsi="Arial"/>
          <w:b/>
          <w:spacing w:val="14"/>
          <w:sz w:val="22"/>
          <w:szCs w:val="22"/>
        </w:rPr>
        <w:t>Composizione delle controversie in sede amministrativa</w:t>
      </w:r>
      <w:r w:rsidRPr="005B7C6E">
        <w:rPr>
          <w:rFonts w:ascii="Arial" w:hAnsi="Arial"/>
          <w:spacing w:val="14"/>
          <w:sz w:val="22"/>
          <w:szCs w:val="22"/>
        </w:rPr>
        <w:t>:</w:t>
      </w:r>
    </w:p>
    <w:p w:rsidR="00EE0020" w:rsidRPr="005B7C6E" w:rsidRDefault="00EE0020" w:rsidP="00EE0020">
      <w:pPr>
        <w:pStyle w:val="Stile"/>
        <w:spacing w:line="312" w:lineRule="auto"/>
        <w:ind w:left="23" w:right="-23"/>
        <w:jc w:val="both"/>
        <w:rPr>
          <w:rFonts w:ascii="Arial" w:hAnsi="Arial" w:cs="Arial"/>
          <w:spacing w:val="14"/>
          <w:w w:val="109"/>
          <w:sz w:val="22"/>
          <w:szCs w:val="22"/>
        </w:rPr>
      </w:pPr>
      <w:r w:rsidRPr="005B7C6E">
        <w:rPr>
          <w:rFonts w:ascii="Arial" w:hAnsi="Arial" w:cs="Arial"/>
          <w:spacing w:val="14"/>
          <w:sz w:val="22"/>
          <w:szCs w:val="22"/>
        </w:rPr>
        <w:t>Ai sensi dell’art. 9 del regolamento della progressione economica orizzontale, a</w:t>
      </w:r>
      <w:r w:rsidRPr="005B7C6E">
        <w:rPr>
          <w:rFonts w:ascii="Arial" w:hAnsi="Arial" w:cs="Arial"/>
          <w:spacing w:val="14"/>
          <w:w w:val="109"/>
          <w:sz w:val="22"/>
          <w:szCs w:val="22"/>
        </w:rPr>
        <w:t>vverso la comunicazione dell’esclusione dalla procedura e avverso la valutazione finale, il dipendente può proporre ricorso amministrativo entro 10 giorni dalla data di comunicazione del provvedimento.</w:t>
      </w:r>
    </w:p>
    <w:p w:rsidR="00EE0020" w:rsidRPr="005B7C6E" w:rsidRDefault="00EE0020" w:rsidP="00EE0020">
      <w:pPr>
        <w:pStyle w:val="Stile"/>
        <w:spacing w:before="40" w:line="312" w:lineRule="auto"/>
        <w:ind w:left="23" w:right="-23"/>
        <w:jc w:val="both"/>
        <w:rPr>
          <w:rFonts w:ascii="Arial" w:hAnsi="Arial" w:cs="Arial"/>
          <w:spacing w:val="14"/>
          <w:w w:val="109"/>
          <w:sz w:val="22"/>
          <w:szCs w:val="22"/>
        </w:rPr>
      </w:pPr>
      <w:r w:rsidRPr="005B7C6E">
        <w:rPr>
          <w:rFonts w:ascii="Arial" w:hAnsi="Arial" w:cs="Arial"/>
          <w:spacing w:val="14"/>
          <w:w w:val="109"/>
          <w:sz w:val="22"/>
          <w:szCs w:val="22"/>
        </w:rPr>
        <w:t>L’Organo preposto provvede a dare riscontro al dipendente entro 10 gg. dalla data del ricevimento del ricorso. In caso di rigetto, la controversia è proposta dal dipendente al Segretario comunale, con l’assistenza eventuale di un proprio legale e/o del rappresentante sindacale, cui conferisce mandato. Il Segretario comunale si esprime entro i successivi 10 giorni.</w:t>
      </w:r>
    </w:p>
    <w:p w:rsidR="00EE0020" w:rsidRPr="005B7C6E" w:rsidRDefault="00EE0020" w:rsidP="00EE0020">
      <w:pPr>
        <w:pStyle w:val="Corpodeltesto3"/>
        <w:spacing w:before="60" w:line="312" w:lineRule="auto"/>
        <w:jc w:val="both"/>
        <w:rPr>
          <w:rFonts w:ascii="Arial" w:hAnsi="Arial"/>
          <w:b/>
          <w:spacing w:val="14"/>
          <w:sz w:val="22"/>
          <w:szCs w:val="22"/>
        </w:rPr>
      </w:pPr>
      <w:r w:rsidRPr="005B7C6E">
        <w:rPr>
          <w:rFonts w:ascii="Arial" w:hAnsi="Arial"/>
          <w:b/>
          <w:spacing w:val="14"/>
          <w:sz w:val="22"/>
          <w:szCs w:val="22"/>
        </w:rPr>
        <w:t>Disposizioni applicate:</w:t>
      </w:r>
    </w:p>
    <w:p w:rsidR="00EE0020" w:rsidRPr="005B7C6E" w:rsidRDefault="00EE0020" w:rsidP="00EE0020">
      <w:pPr>
        <w:pStyle w:val="Corpodeltesto3"/>
        <w:spacing w:before="40" w:line="312" w:lineRule="auto"/>
        <w:jc w:val="both"/>
        <w:rPr>
          <w:rFonts w:ascii="Arial" w:hAnsi="Arial"/>
          <w:spacing w:val="14"/>
          <w:sz w:val="22"/>
          <w:szCs w:val="22"/>
        </w:rPr>
      </w:pPr>
      <w:r w:rsidRPr="005B7C6E">
        <w:rPr>
          <w:rFonts w:ascii="Arial" w:hAnsi="Arial"/>
          <w:spacing w:val="14"/>
          <w:sz w:val="22"/>
          <w:szCs w:val="22"/>
        </w:rPr>
        <w:t>Al presente avviso di selezione sono applicate, in particolare, le disposizioni contenute nei seguenti atti:</w:t>
      </w:r>
    </w:p>
    <w:p w:rsidR="00EE0020" w:rsidRPr="005B7C6E" w:rsidRDefault="00EE0020" w:rsidP="00EE0020">
      <w:pPr>
        <w:pStyle w:val="Corpodeltesto3"/>
        <w:spacing w:line="312" w:lineRule="auto"/>
        <w:jc w:val="both"/>
        <w:rPr>
          <w:rFonts w:ascii="Arial" w:hAnsi="Arial"/>
          <w:spacing w:val="14"/>
          <w:sz w:val="22"/>
          <w:szCs w:val="22"/>
        </w:rPr>
      </w:pPr>
      <w:r w:rsidRPr="005B7C6E">
        <w:rPr>
          <w:rFonts w:ascii="Arial" w:hAnsi="Arial"/>
          <w:spacing w:val="14"/>
          <w:sz w:val="22"/>
          <w:szCs w:val="22"/>
        </w:rPr>
        <w:fldChar w:fldCharType="begin">
          <w:ffData>
            <w:name w:val="Check27"/>
            <w:enabled/>
            <w:calcOnExit w:val="0"/>
            <w:checkBox>
              <w:sizeAuto/>
              <w:default w:val="0"/>
            </w:checkBox>
          </w:ffData>
        </w:fldChar>
      </w:r>
      <w:r w:rsidRPr="005B7C6E">
        <w:rPr>
          <w:rFonts w:ascii="Arial" w:hAnsi="Arial"/>
          <w:spacing w:val="14"/>
          <w:sz w:val="22"/>
          <w:szCs w:val="22"/>
        </w:rPr>
        <w:instrText xml:space="preserve"> FORMCHECKBOX </w:instrText>
      </w:r>
      <w:r w:rsidRPr="005B7C6E">
        <w:rPr>
          <w:rFonts w:ascii="Arial" w:hAnsi="Arial"/>
          <w:spacing w:val="14"/>
          <w:sz w:val="22"/>
          <w:szCs w:val="22"/>
        </w:rPr>
      </w:r>
      <w:r w:rsidRPr="005B7C6E">
        <w:rPr>
          <w:rFonts w:ascii="Arial" w:hAnsi="Arial"/>
          <w:spacing w:val="14"/>
          <w:sz w:val="22"/>
          <w:szCs w:val="22"/>
        </w:rPr>
        <w:fldChar w:fldCharType="end"/>
      </w:r>
      <w:proofErr w:type="spellStart"/>
      <w:r w:rsidRPr="005B7C6E">
        <w:rPr>
          <w:rFonts w:ascii="Arial" w:hAnsi="Arial"/>
          <w:spacing w:val="14"/>
          <w:sz w:val="22"/>
          <w:szCs w:val="22"/>
        </w:rPr>
        <w:t>D.Lgs.</w:t>
      </w:r>
      <w:proofErr w:type="spellEnd"/>
      <w:r w:rsidRPr="005B7C6E">
        <w:rPr>
          <w:rFonts w:ascii="Arial" w:hAnsi="Arial"/>
          <w:spacing w:val="14"/>
          <w:sz w:val="22"/>
          <w:szCs w:val="22"/>
        </w:rPr>
        <w:t xml:space="preserve"> 18 agosto 2000, n. 267;</w:t>
      </w:r>
    </w:p>
    <w:p w:rsidR="00EE0020" w:rsidRPr="005B7C6E" w:rsidRDefault="00EE0020" w:rsidP="00EE0020">
      <w:pPr>
        <w:pStyle w:val="Corpodeltesto3"/>
        <w:spacing w:line="312" w:lineRule="auto"/>
        <w:jc w:val="both"/>
        <w:rPr>
          <w:rFonts w:ascii="Arial" w:hAnsi="Arial"/>
          <w:spacing w:val="14"/>
          <w:sz w:val="22"/>
          <w:szCs w:val="22"/>
        </w:rPr>
      </w:pPr>
      <w:r w:rsidRPr="005B7C6E">
        <w:rPr>
          <w:rFonts w:ascii="Arial" w:hAnsi="Arial"/>
          <w:spacing w:val="14"/>
          <w:sz w:val="22"/>
          <w:szCs w:val="22"/>
        </w:rPr>
        <w:fldChar w:fldCharType="begin">
          <w:ffData>
            <w:name w:val="Check27"/>
            <w:enabled/>
            <w:calcOnExit w:val="0"/>
            <w:checkBox>
              <w:sizeAuto/>
              <w:default w:val="0"/>
            </w:checkBox>
          </w:ffData>
        </w:fldChar>
      </w:r>
      <w:r w:rsidRPr="005B7C6E">
        <w:rPr>
          <w:rFonts w:ascii="Arial" w:hAnsi="Arial"/>
          <w:spacing w:val="14"/>
          <w:sz w:val="22"/>
          <w:szCs w:val="22"/>
        </w:rPr>
        <w:instrText xml:space="preserve"> FORMCHECKBOX </w:instrText>
      </w:r>
      <w:r w:rsidRPr="005B7C6E">
        <w:rPr>
          <w:rFonts w:ascii="Arial" w:hAnsi="Arial"/>
          <w:spacing w:val="14"/>
          <w:sz w:val="22"/>
          <w:szCs w:val="22"/>
        </w:rPr>
      </w:r>
      <w:r w:rsidRPr="005B7C6E">
        <w:rPr>
          <w:rFonts w:ascii="Arial" w:hAnsi="Arial"/>
          <w:spacing w:val="14"/>
          <w:sz w:val="22"/>
          <w:szCs w:val="22"/>
        </w:rPr>
        <w:fldChar w:fldCharType="end"/>
      </w:r>
      <w:proofErr w:type="spellStart"/>
      <w:r w:rsidRPr="005B7C6E">
        <w:rPr>
          <w:rFonts w:ascii="Arial" w:hAnsi="Arial"/>
          <w:spacing w:val="14"/>
          <w:sz w:val="22"/>
          <w:szCs w:val="22"/>
        </w:rPr>
        <w:t>D.Lgs.</w:t>
      </w:r>
      <w:proofErr w:type="spellEnd"/>
      <w:r w:rsidRPr="005B7C6E">
        <w:rPr>
          <w:rFonts w:ascii="Arial" w:hAnsi="Arial"/>
          <w:spacing w:val="14"/>
          <w:sz w:val="22"/>
          <w:szCs w:val="22"/>
        </w:rPr>
        <w:t xml:space="preserve"> 30 marzo 2001, n. 165;</w:t>
      </w:r>
    </w:p>
    <w:p w:rsidR="00EE0020" w:rsidRPr="005B7C6E" w:rsidRDefault="00EE0020" w:rsidP="00EE0020">
      <w:pPr>
        <w:pStyle w:val="Corpodeltesto3"/>
        <w:spacing w:line="312" w:lineRule="auto"/>
        <w:jc w:val="both"/>
        <w:rPr>
          <w:rFonts w:ascii="Arial" w:hAnsi="Arial"/>
          <w:spacing w:val="14"/>
          <w:sz w:val="22"/>
          <w:szCs w:val="22"/>
        </w:rPr>
      </w:pPr>
      <w:r w:rsidRPr="005B7C6E">
        <w:rPr>
          <w:rFonts w:ascii="Arial" w:hAnsi="Arial"/>
          <w:spacing w:val="14"/>
          <w:sz w:val="22"/>
          <w:szCs w:val="22"/>
        </w:rPr>
        <w:fldChar w:fldCharType="begin">
          <w:ffData>
            <w:name w:val="Check27"/>
            <w:enabled/>
            <w:calcOnExit w:val="0"/>
            <w:checkBox>
              <w:sizeAuto/>
              <w:default w:val="0"/>
            </w:checkBox>
          </w:ffData>
        </w:fldChar>
      </w:r>
      <w:r w:rsidRPr="005B7C6E">
        <w:rPr>
          <w:rFonts w:ascii="Arial" w:hAnsi="Arial"/>
          <w:spacing w:val="14"/>
          <w:sz w:val="22"/>
          <w:szCs w:val="22"/>
        </w:rPr>
        <w:instrText xml:space="preserve"> FORMCHECKBOX </w:instrText>
      </w:r>
      <w:r w:rsidRPr="005B7C6E">
        <w:rPr>
          <w:rFonts w:ascii="Arial" w:hAnsi="Arial"/>
          <w:spacing w:val="14"/>
          <w:sz w:val="22"/>
          <w:szCs w:val="22"/>
        </w:rPr>
      </w:r>
      <w:r w:rsidRPr="005B7C6E">
        <w:rPr>
          <w:rFonts w:ascii="Arial" w:hAnsi="Arial"/>
          <w:spacing w:val="14"/>
          <w:sz w:val="22"/>
          <w:szCs w:val="22"/>
        </w:rPr>
        <w:fldChar w:fldCharType="end"/>
      </w:r>
      <w:r w:rsidRPr="005B7C6E">
        <w:rPr>
          <w:rFonts w:ascii="Arial" w:hAnsi="Arial"/>
          <w:spacing w:val="14"/>
          <w:sz w:val="22"/>
          <w:szCs w:val="22"/>
        </w:rPr>
        <w:t>Regolamento sull’ordinamento generale degli uffici e dei servizi del Comune di Copertino;</w:t>
      </w:r>
    </w:p>
    <w:p w:rsidR="00EE0020" w:rsidRPr="005B7C6E" w:rsidRDefault="00EE0020" w:rsidP="00EE0020">
      <w:pPr>
        <w:pStyle w:val="Corpodeltesto3"/>
        <w:spacing w:line="312" w:lineRule="auto"/>
        <w:ind w:left="284" w:hanging="284"/>
        <w:jc w:val="both"/>
        <w:rPr>
          <w:rFonts w:ascii="Arial" w:hAnsi="Arial"/>
          <w:spacing w:val="14"/>
          <w:sz w:val="22"/>
          <w:szCs w:val="22"/>
        </w:rPr>
      </w:pPr>
      <w:r w:rsidRPr="005B7C6E">
        <w:rPr>
          <w:rFonts w:ascii="Arial" w:hAnsi="Arial"/>
          <w:spacing w:val="14"/>
          <w:sz w:val="22"/>
          <w:szCs w:val="22"/>
        </w:rPr>
        <w:fldChar w:fldCharType="begin">
          <w:ffData>
            <w:name w:val="Check27"/>
            <w:enabled/>
            <w:calcOnExit w:val="0"/>
            <w:checkBox>
              <w:sizeAuto/>
              <w:default w:val="0"/>
            </w:checkBox>
          </w:ffData>
        </w:fldChar>
      </w:r>
      <w:r w:rsidRPr="005B7C6E">
        <w:rPr>
          <w:rFonts w:ascii="Arial" w:hAnsi="Arial"/>
          <w:spacing w:val="14"/>
          <w:sz w:val="22"/>
          <w:szCs w:val="22"/>
        </w:rPr>
        <w:instrText xml:space="preserve"> FORMCHECKBOX </w:instrText>
      </w:r>
      <w:r w:rsidRPr="005B7C6E">
        <w:rPr>
          <w:rFonts w:ascii="Arial" w:hAnsi="Arial"/>
          <w:spacing w:val="14"/>
          <w:sz w:val="22"/>
          <w:szCs w:val="22"/>
        </w:rPr>
      </w:r>
      <w:r w:rsidRPr="005B7C6E">
        <w:rPr>
          <w:rFonts w:ascii="Arial" w:hAnsi="Arial"/>
          <w:spacing w:val="14"/>
          <w:sz w:val="22"/>
          <w:szCs w:val="22"/>
        </w:rPr>
        <w:fldChar w:fldCharType="end"/>
      </w:r>
      <w:r w:rsidRPr="005B7C6E">
        <w:rPr>
          <w:rFonts w:ascii="Arial" w:hAnsi="Arial"/>
          <w:spacing w:val="14"/>
          <w:sz w:val="22"/>
          <w:szCs w:val="22"/>
        </w:rPr>
        <w:t xml:space="preserve"> Regolamento per la progressione economica orizzontale, approvato con Deliberazione di Giunta n. 78 del 02-07-2021;</w:t>
      </w:r>
    </w:p>
    <w:p w:rsidR="00EE0020" w:rsidRPr="005B7C6E" w:rsidRDefault="00EE0020" w:rsidP="00EE0020">
      <w:pPr>
        <w:pStyle w:val="Corpodeltesto3"/>
        <w:spacing w:line="312" w:lineRule="auto"/>
        <w:ind w:left="284" w:hanging="284"/>
        <w:jc w:val="both"/>
        <w:rPr>
          <w:rFonts w:ascii="Arial" w:hAnsi="Arial"/>
          <w:spacing w:val="14"/>
          <w:sz w:val="22"/>
          <w:szCs w:val="22"/>
        </w:rPr>
      </w:pPr>
      <w:r w:rsidRPr="005B7C6E">
        <w:rPr>
          <w:rFonts w:ascii="Arial" w:hAnsi="Arial"/>
          <w:spacing w:val="14"/>
          <w:sz w:val="22"/>
          <w:szCs w:val="22"/>
        </w:rPr>
        <w:fldChar w:fldCharType="begin">
          <w:ffData>
            <w:name w:val="Check27"/>
            <w:enabled/>
            <w:calcOnExit w:val="0"/>
            <w:checkBox>
              <w:sizeAuto/>
              <w:default w:val="0"/>
            </w:checkBox>
          </w:ffData>
        </w:fldChar>
      </w:r>
      <w:r w:rsidRPr="005B7C6E">
        <w:rPr>
          <w:rFonts w:ascii="Arial" w:hAnsi="Arial"/>
          <w:spacing w:val="14"/>
          <w:sz w:val="22"/>
          <w:szCs w:val="22"/>
        </w:rPr>
        <w:instrText xml:space="preserve"> FORMCHECKBOX </w:instrText>
      </w:r>
      <w:r w:rsidRPr="005B7C6E">
        <w:rPr>
          <w:rFonts w:ascii="Arial" w:hAnsi="Arial"/>
          <w:spacing w:val="14"/>
          <w:sz w:val="22"/>
          <w:szCs w:val="22"/>
        </w:rPr>
      </w:r>
      <w:r w:rsidRPr="005B7C6E">
        <w:rPr>
          <w:rFonts w:ascii="Arial" w:hAnsi="Arial"/>
          <w:spacing w:val="14"/>
          <w:sz w:val="22"/>
          <w:szCs w:val="22"/>
        </w:rPr>
        <w:fldChar w:fldCharType="end"/>
      </w:r>
      <w:r w:rsidRPr="005B7C6E">
        <w:rPr>
          <w:rFonts w:ascii="Arial" w:hAnsi="Arial"/>
          <w:spacing w:val="14"/>
          <w:sz w:val="22"/>
          <w:szCs w:val="22"/>
        </w:rPr>
        <w:t xml:space="preserve"> Contratti collettivi nazionali di lavoro per quanto di pertinenza (con particolare riferimento all’art. 16, CCNL Funzioni locali 21 maggio 2018).</w:t>
      </w:r>
    </w:p>
    <w:p w:rsidR="00EE0020" w:rsidRDefault="00EE0020" w:rsidP="00EE0020">
      <w:pPr>
        <w:pStyle w:val="Corpodeltesto3"/>
        <w:spacing w:line="312" w:lineRule="auto"/>
        <w:jc w:val="both"/>
        <w:rPr>
          <w:rFonts w:ascii="Arial" w:hAnsi="Arial"/>
          <w:spacing w:val="14"/>
          <w:sz w:val="16"/>
          <w:szCs w:val="16"/>
        </w:rPr>
      </w:pPr>
    </w:p>
    <w:p w:rsidR="00EE0020" w:rsidRDefault="00EE0020" w:rsidP="00EE0020">
      <w:pPr>
        <w:pStyle w:val="Corpodeltesto3"/>
        <w:spacing w:line="312" w:lineRule="auto"/>
        <w:jc w:val="both"/>
        <w:rPr>
          <w:rFonts w:ascii="Arial" w:hAnsi="Arial"/>
          <w:spacing w:val="14"/>
          <w:sz w:val="16"/>
          <w:szCs w:val="16"/>
        </w:rPr>
      </w:pPr>
    </w:p>
    <w:p w:rsidR="00EE0020" w:rsidRPr="005B7C6E" w:rsidRDefault="00EE0020" w:rsidP="00EE0020">
      <w:pPr>
        <w:pStyle w:val="Corpodeltesto3"/>
        <w:spacing w:line="312" w:lineRule="auto"/>
        <w:jc w:val="both"/>
        <w:rPr>
          <w:rFonts w:ascii="Arial" w:hAnsi="Arial"/>
          <w:spacing w:val="14"/>
          <w:sz w:val="16"/>
          <w:szCs w:val="16"/>
        </w:rPr>
      </w:pPr>
    </w:p>
    <w:p w:rsidR="00EE0020" w:rsidRPr="005B7C6E" w:rsidRDefault="00EE0020" w:rsidP="00EE0020">
      <w:pPr>
        <w:pStyle w:val="Corpodeltesto3"/>
        <w:spacing w:line="312" w:lineRule="auto"/>
        <w:jc w:val="both"/>
        <w:rPr>
          <w:rFonts w:ascii="Arial" w:hAnsi="Arial"/>
          <w:b/>
          <w:i/>
          <w:spacing w:val="14"/>
          <w:sz w:val="22"/>
          <w:szCs w:val="22"/>
          <w:u w:val="single"/>
        </w:rPr>
      </w:pPr>
      <w:r w:rsidRPr="005B7C6E">
        <w:rPr>
          <w:rFonts w:ascii="Arial" w:hAnsi="Arial"/>
          <w:b/>
          <w:i/>
          <w:spacing w:val="14"/>
          <w:sz w:val="22"/>
          <w:szCs w:val="22"/>
          <w:u w:val="single"/>
        </w:rPr>
        <w:t>Altre:</w:t>
      </w:r>
    </w:p>
    <w:p w:rsidR="00EE0020" w:rsidRPr="005B7C6E" w:rsidRDefault="00EE0020" w:rsidP="00EE0020">
      <w:pPr>
        <w:pStyle w:val="Corpodeltesto3"/>
        <w:spacing w:before="40" w:line="312" w:lineRule="auto"/>
        <w:jc w:val="both"/>
        <w:rPr>
          <w:rFonts w:ascii="Arial" w:hAnsi="Arial" w:cs="Arial"/>
          <w:spacing w:val="14"/>
          <w:sz w:val="22"/>
          <w:szCs w:val="22"/>
        </w:rPr>
      </w:pPr>
      <w:r w:rsidRPr="005B7C6E">
        <w:rPr>
          <w:rFonts w:ascii="Arial" w:hAnsi="Arial" w:cs="Arial"/>
          <w:spacing w:val="14"/>
          <w:sz w:val="22"/>
          <w:szCs w:val="22"/>
        </w:rPr>
        <w:t xml:space="preserve">Il presente avviso di selezione e lo schema di domanda di partecipazione verranno pubblicate sul sito internet ufficiale </w:t>
      </w:r>
      <w:hyperlink r:id="rId6" w:history="1">
        <w:r w:rsidRPr="005B7C6E">
          <w:rPr>
            <w:rStyle w:val="Collegamentoipertestuale"/>
            <w:rFonts w:ascii="Arial" w:hAnsi="Arial" w:cs="Arial"/>
            <w:spacing w:val="14"/>
            <w:sz w:val="22"/>
            <w:szCs w:val="22"/>
          </w:rPr>
          <w:t>www.comune.copertino.le.it</w:t>
        </w:r>
      </w:hyperlink>
      <w:r w:rsidRPr="005B7C6E">
        <w:rPr>
          <w:rFonts w:ascii="Arial" w:hAnsi="Arial" w:cs="Arial"/>
          <w:spacing w:val="14"/>
          <w:sz w:val="22"/>
          <w:szCs w:val="22"/>
        </w:rPr>
        <w:t xml:space="preserve">nella sezione Amministrazione trasparente – voce Bandi di concorso e all’Albo pretorio on-line con valore di notifica ad ogni effetto di legge. Essi possono </w:t>
      </w:r>
      <w:proofErr w:type="spellStart"/>
      <w:r w:rsidRPr="005B7C6E">
        <w:rPr>
          <w:rFonts w:ascii="Arial" w:hAnsi="Arial" w:cs="Arial"/>
          <w:spacing w:val="14"/>
          <w:sz w:val="22"/>
          <w:szCs w:val="22"/>
        </w:rPr>
        <w:t>esserevisualizzati</w:t>
      </w:r>
      <w:proofErr w:type="spellEnd"/>
      <w:r w:rsidRPr="005B7C6E">
        <w:rPr>
          <w:rFonts w:ascii="Arial" w:hAnsi="Arial" w:cs="Arial"/>
          <w:spacing w:val="14"/>
          <w:sz w:val="22"/>
          <w:szCs w:val="22"/>
        </w:rPr>
        <w:t xml:space="preserve"> e scaricati dal sito internet del Comune ai seguenti indirizzi:</w:t>
      </w:r>
    </w:p>
    <w:p w:rsidR="00EE0020" w:rsidRPr="005B7C6E" w:rsidRDefault="00EE0020" w:rsidP="00EE0020">
      <w:pPr>
        <w:pStyle w:val="Corpodeltesto3"/>
        <w:spacing w:line="312" w:lineRule="auto"/>
        <w:jc w:val="both"/>
        <w:rPr>
          <w:rFonts w:ascii="Arial" w:hAnsi="Arial" w:cs="Arial"/>
          <w:spacing w:val="14"/>
          <w:sz w:val="21"/>
          <w:szCs w:val="21"/>
          <w:u w:val="single"/>
        </w:rPr>
      </w:pPr>
      <w:hyperlink r:id="rId7" w:history="1">
        <w:r w:rsidRPr="005B7C6E">
          <w:rPr>
            <w:rStyle w:val="Collegamentoipertestuale"/>
            <w:rFonts w:ascii="Arial" w:hAnsi="Arial" w:cs="Arial"/>
            <w:spacing w:val="14"/>
            <w:sz w:val="21"/>
            <w:szCs w:val="21"/>
          </w:rPr>
          <w:t>https://www.comune.copertino.le.it/amministrazione/accesso-rapido/trasparenza-amministrativa/category/bandi-di-concorso-2</w:t>
        </w:r>
      </w:hyperlink>
    </w:p>
    <w:p w:rsidR="00EE0020" w:rsidRPr="005B7C6E" w:rsidRDefault="00EE0020" w:rsidP="00EE0020">
      <w:pPr>
        <w:pStyle w:val="Corpodeltesto3"/>
        <w:spacing w:before="40" w:line="312" w:lineRule="auto"/>
        <w:jc w:val="both"/>
        <w:rPr>
          <w:rFonts w:ascii="Arial" w:hAnsi="Arial" w:cs="Arial"/>
          <w:spacing w:val="14"/>
          <w:sz w:val="21"/>
          <w:szCs w:val="21"/>
          <w:u w:val="single"/>
        </w:rPr>
      </w:pPr>
      <w:hyperlink r:id="rId8" w:history="1">
        <w:r w:rsidRPr="005B7C6E">
          <w:rPr>
            <w:rStyle w:val="Collegamentoipertestuale"/>
            <w:rFonts w:ascii="Arial" w:hAnsi="Arial" w:cs="Arial"/>
            <w:spacing w:val="14"/>
            <w:sz w:val="21"/>
            <w:szCs w:val="21"/>
          </w:rPr>
          <w:t>https://www.comune.copertino.le.it/amministrazione/attivita/concorsi</w:t>
        </w:r>
      </w:hyperlink>
    </w:p>
    <w:p w:rsidR="00EE0020" w:rsidRPr="005B7C6E" w:rsidRDefault="00EE0020" w:rsidP="00EE0020">
      <w:pPr>
        <w:pStyle w:val="Corpodeltesto3"/>
        <w:spacing w:before="40" w:line="312" w:lineRule="auto"/>
        <w:jc w:val="both"/>
        <w:rPr>
          <w:rFonts w:ascii="Arial" w:hAnsi="Arial" w:cs="Arial"/>
          <w:spacing w:val="14"/>
          <w:sz w:val="21"/>
          <w:szCs w:val="21"/>
          <w:u w:val="single"/>
        </w:rPr>
      </w:pPr>
      <w:hyperlink r:id="rId9" w:history="1">
        <w:r w:rsidRPr="005B7C6E">
          <w:rPr>
            <w:rStyle w:val="Collegamentoipertestuale"/>
            <w:rFonts w:ascii="Arial" w:hAnsi="Arial" w:cs="Arial"/>
            <w:spacing w:val="14"/>
            <w:sz w:val="21"/>
            <w:szCs w:val="21"/>
          </w:rPr>
          <w:t>https://www.comune.copertino.le.it/amministrazione/accesso-rapido/albo-pretorio</w:t>
        </w:r>
      </w:hyperlink>
    </w:p>
    <w:p w:rsidR="00EE0020" w:rsidRPr="005B7C6E" w:rsidRDefault="00EE0020" w:rsidP="00EE0020">
      <w:pPr>
        <w:pStyle w:val="Corpodeltesto3"/>
        <w:spacing w:before="120" w:line="312" w:lineRule="auto"/>
        <w:jc w:val="both"/>
        <w:rPr>
          <w:rFonts w:ascii="Arial" w:hAnsi="Arial" w:cs="Arial"/>
          <w:spacing w:val="14"/>
          <w:sz w:val="22"/>
          <w:szCs w:val="22"/>
        </w:rPr>
      </w:pPr>
      <w:r w:rsidRPr="005B7C6E">
        <w:rPr>
          <w:rFonts w:ascii="Arial" w:hAnsi="Arial" w:cs="Arial"/>
          <w:spacing w:val="14"/>
          <w:sz w:val="22"/>
          <w:szCs w:val="22"/>
        </w:rPr>
        <w:t xml:space="preserve">L’ufficio al quale rivolgersi per eventuali informazioni è l’Area Affari Generali e Finanziari - Ufficio del Personale, Istruttore Spagnolo Cosimo Giuseppe </w:t>
      </w:r>
      <w:r w:rsidRPr="005B7C6E">
        <w:rPr>
          <w:rFonts w:ascii="Arial" w:hAnsi="Arial" w:cs="Arial"/>
          <w:i/>
          <w:spacing w:val="14"/>
          <w:sz w:val="22"/>
          <w:szCs w:val="22"/>
        </w:rPr>
        <w:t>e-mail</w:t>
      </w:r>
      <w:hyperlink r:id="rId10" w:history="1">
        <w:r w:rsidRPr="005B7C6E">
          <w:rPr>
            <w:rStyle w:val="Collegamentoipertestuale"/>
            <w:rFonts w:ascii="Arial" w:hAnsi="Arial" w:cs="Arial"/>
            <w:spacing w:val="14"/>
            <w:sz w:val="22"/>
            <w:szCs w:val="22"/>
          </w:rPr>
          <w:t>giuseppe.spagnolo@comune.copertino.le.it</w:t>
        </w:r>
      </w:hyperlink>
      <w:r w:rsidRPr="005B7C6E">
        <w:rPr>
          <w:rFonts w:ascii="Arial" w:hAnsi="Arial" w:cs="Arial"/>
          <w:spacing w:val="14"/>
          <w:sz w:val="22"/>
          <w:szCs w:val="22"/>
        </w:rPr>
        <w:t>tel. 0832/938312in orario d’ufficio.</w:t>
      </w:r>
    </w:p>
    <w:p w:rsidR="00EE0020" w:rsidRPr="005B7C6E" w:rsidRDefault="00EE0020" w:rsidP="00EE0020">
      <w:pPr>
        <w:pStyle w:val="Corpodeltesto3"/>
        <w:spacing w:line="312" w:lineRule="auto"/>
        <w:jc w:val="both"/>
        <w:rPr>
          <w:rFonts w:ascii="Arial" w:hAnsi="Arial" w:cs="Arial"/>
          <w:spacing w:val="14"/>
          <w:sz w:val="22"/>
          <w:szCs w:val="22"/>
        </w:rPr>
      </w:pPr>
      <w:r w:rsidRPr="005B7C6E">
        <w:rPr>
          <w:rFonts w:ascii="Arial" w:hAnsi="Arial" w:cs="Arial"/>
          <w:spacing w:val="14"/>
          <w:sz w:val="22"/>
          <w:szCs w:val="22"/>
        </w:rPr>
        <w:t xml:space="preserve">Il responsabile del procedimento, ai sensi della Legge n. 241/1990 come successivamente modificata, è </w:t>
      </w:r>
      <w:proofErr w:type="spellStart"/>
      <w:r w:rsidRPr="005B7C6E">
        <w:rPr>
          <w:rFonts w:ascii="Arial" w:hAnsi="Arial" w:cs="Arial"/>
          <w:spacing w:val="14"/>
          <w:sz w:val="22"/>
          <w:szCs w:val="22"/>
        </w:rPr>
        <w:t>ilsig</w:t>
      </w:r>
      <w:proofErr w:type="spellEnd"/>
      <w:r w:rsidRPr="005B7C6E">
        <w:rPr>
          <w:rFonts w:ascii="Arial" w:hAnsi="Arial" w:cs="Arial"/>
          <w:spacing w:val="14"/>
          <w:sz w:val="22"/>
          <w:szCs w:val="22"/>
        </w:rPr>
        <w:t>. Spagnolo Cosimo Giuseppe (</w:t>
      </w:r>
      <w:r w:rsidRPr="005B7C6E">
        <w:rPr>
          <w:rFonts w:ascii="Arial" w:hAnsi="Arial" w:cs="Arial"/>
          <w:i/>
          <w:spacing w:val="14"/>
          <w:sz w:val="22"/>
          <w:szCs w:val="22"/>
        </w:rPr>
        <w:t>e-mail</w:t>
      </w:r>
      <w:hyperlink r:id="rId11" w:history="1">
        <w:r w:rsidRPr="005B7C6E">
          <w:rPr>
            <w:rStyle w:val="Collegamentoipertestuale"/>
            <w:rFonts w:ascii="Arial" w:hAnsi="Arial" w:cs="Arial"/>
            <w:spacing w:val="14"/>
            <w:sz w:val="22"/>
            <w:szCs w:val="22"/>
          </w:rPr>
          <w:t>giuseppe.spagnolo@comune.copertino.le.it</w:t>
        </w:r>
      </w:hyperlink>
      <w:r w:rsidRPr="005B7C6E">
        <w:rPr>
          <w:rFonts w:ascii="Arial" w:hAnsi="Arial" w:cs="Arial"/>
          <w:spacing w:val="14"/>
          <w:sz w:val="22"/>
          <w:szCs w:val="22"/>
        </w:rPr>
        <w:t xml:space="preserve"> tel. 0832/938312).</w:t>
      </w:r>
    </w:p>
    <w:p w:rsidR="00EE0020" w:rsidRPr="005B7C6E" w:rsidRDefault="00EE0020" w:rsidP="00EE0020">
      <w:pPr>
        <w:pStyle w:val="Corpodeltesto3"/>
        <w:spacing w:line="312" w:lineRule="auto"/>
        <w:jc w:val="both"/>
        <w:rPr>
          <w:rFonts w:ascii="Arial" w:hAnsi="Arial" w:cs="Arial"/>
          <w:spacing w:val="14"/>
          <w:sz w:val="16"/>
          <w:szCs w:val="16"/>
        </w:rPr>
      </w:pPr>
    </w:p>
    <w:p w:rsidR="00EE0020" w:rsidRPr="005B7C6E" w:rsidRDefault="00EE0020" w:rsidP="00EE0020">
      <w:pPr>
        <w:pStyle w:val="Corpodeltesto3"/>
        <w:spacing w:line="312" w:lineRule="auto"/>
        <w:jc w:val="both"/>
        <w:rPr>
          <w:rFonts w:ascii="Arial" w:hAnsi="Arial" w:cs="Arial"/>
          <w:spacing w:val="14"/>
          <w:sz w:val="22"/>
          <w:szCs w:val="22"/>
        </w:rPr>
      </w:pPr>
      <w:r w:rsidRPr="005B7C6E">
        <w:rPr>
          <w:rFonts w:ascii="Arial" w:hAnsi="Arial" w:cs="Arial"/>
          <w:spacing w:val="14"/>
          <w:sz w:val="22"/>
          <w:szCs w:val="22"/>
        </w:rPr>
        <w:t xml:space="preserve">Il presente avviso di selezione è pubblicato in data </w:t>
      </w:r>
      <w:proofErr w:type="spellStart"/>
      <w:r w:rsidRPr="005B7C6E">
        <w:rPr>
          <w:rFonts w:ascii="Arial" w:hAnsi="Arial" w:cs="Arial"/>
          <w:spacing w:val="14"/>
          <w:sz w:val="22"/>
          <w:szCs w:val="22"/>
        </w:rPr>
        <w:t>………………………</w:t>
      </w:r>
      <w:proofErr w:type="spellEnd"/>
    </w:p>
    <w:p w:rsidR="00EE0020" w:rsidRPr="00B213D2" w:rsidRDefault="00EE0020" w:rsidP="00EE0020">
      <w:pPr>
        <w:spacing w:line="360" w:lineRule="auto"/>
        <w:jc w:val="both"/>
        <w:rPr>
          <w:rFonts w:ascii="Arial" w:hAnsi="Arial"/>
        </w:rPr>
      </w:pPr>
    </w:p>
    <w:p w:rsidR="00EE0020" w:rsidRPr="00B213D2" w:rsidRDefault="00EE0020" w:rsidP="00EE0020">
      <w:pPr>
        <w:ind w:left="2832"/>
        <w:jc w:val="center"/>
        <w:rPr>
          <w:bCs/>
        </w:rPr>
      </w:pPr>
      <w:r w:rsidRPr="00B213D2">
        <w:rPr>
          <w:bCs/>
        </w:rPr>
        <w:t>Il Dirigente dell’Area I</w:t>
      </w:r>
    </w:p>
    <w:p w:rsidR="00EE0020" w:rsidRPr="00B213D2" w:rsidRDefault="00EE0020" w:rsidP="00EE0020">
      <w:pPr>
        <w:ind w:left="2832"/>
        <w:jc w:val="center"/>
        <w:rPr>
          <w:bCs/>
        </w:rPr>
      </w:pPr>
      <w:r w:rsidRPr="00B213D2">
        <w:rPr>
          <w:bCs/>
        </w:rPr>
        <w:t>Affari Generali e Finanziari</w:t>
      </w:r>
    </w:p>
    <w:p w:rsidR="00EE0020" w:rsidRPr="00B213D2" w:rsidRDefault="00EE0020" w:rsidP="00EE0020">
      <w:pPr>
        <w:ind w:left="2832"/>
        <w:jc w:val="center"/>
        <w:rPr>
          <w:bCs/>
        </w:rPr>
      </w:pPr>
      <w:r w:rsidRPr="00B213D2">
        <w:rPr>
          <w:bCs/>
        </w:rPr>
        <w:t>Dott.ssa Milva Marra</w:t>
      </w:r>
    </w:p>
    <w:p w:rsidR="00EE0020" w:rsidRPr="00A10DA0" w:rsidRDefault="00EE0020" w:rsidP="00EE0020">
      <w:pPr>
        <w:spacing w:before="240" w:line="360" w:lineRule="auto"/>
        <w:ind w:left="2780" w:firstLine="6"/>
        <w:jc w:val="center"/>
        <w:rPr>
          <w:rFonts w:ascii="Arial" w:hAnsi="Arial"/>
          <w:sz w:val="20"/>
        </w:rPr>
      </w:pPr>
      <w:proofErr w:type="spellStart"/>
      <w:r>
        <w:rPr>
          <w:rFonts w:ascii="Arial" w:hAnsi="Arial"/>
          <w:sz w:val="20"/>
        </w:rPr>
        <w:t>……………………</w:t>
      </w:r>
      <w:proofErr w:type="spellEnd"/>
      <w:r>
        <w:rPr>
          <w:rFonts w:ascii="Arial" w:hAnsi="Arial"/>
          <w:sz w:val="20"/>
        </w:rPr>
        <w:t>.</w:t>
      </w:r>
    </w:p>
    <w:p w:rsidR="009F6A2D" w:rsidRDefault="00EE0020"/>
    <w:sectPr w:rsidR="009F6A2D" w:rsidSect="0076416B">
      <w:footerReference w:type="even" r:id="rId12"/>
      <w:footerReference w:type="default" r:id="rId13"/>
      <w:footerReference w:type="first" r:id="rId14"/>
      <w:pgSz w:w="11906" w:h="16838" w:code="9"/>
      <w:pgMar w:top="1134" w:right="1361" w:bottom="1134" w:left="1361" w:header="720"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C6E" w:rsidRDefault="00EE002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B7C6E" w:rsidRDefault="00EE002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9858"/>
      <w:docPartObj>
        <w:docPartGallery w:val="Page Numbers (Bottom of Page)"/>
        <w:docPartUnique/>
      </w:docPartObj>
    </w:sdtPr>
    <w:sdtEndPr/>
    <w:sdtContent>
      <w:p w:rsidR="005B7C6E" w:rsidRDefault="00EE0020">
        <w:pPr>
          <w:pStyle w:val="Pidipagin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5B7C6E" w:rsidRDefault="00EE0020">
    <w:pPr>
      <w:pStyle w:val="Pidipagina"/>
      <w:ind w:right="360"/>
      <w:rPr>
        <w:sz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9859"/>
      <w:docPartObj>
        <w:docPartGallery w:val="Page Numbers (Bottom of Page)"/>
        <w:docPartUnique/>
      </w:docPartObj>
    </w:sdtPr>
    <w:sdtEndPr/>
    <w:sdtContent>
      <w:p w:rsidR="005B7C6E" w:rsidRDefault="00EE0020">
        <w:pPr>
          <w:pStyle w:val="Pidipagina"/>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5B7C6E" w:rsidRDefault="00EE0020">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9697F"/>
    <w:multiLevelType w:val="hybridMultilevel"/>
    <w:tmpl w:val="F0E2BC9E"/>
    <w:lvl w:ilvl="0" w:tplc="43A8E8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E0020"/>
    <w:rsid w:val="000662BB"/>
    <w:rsid w:val="00154F9C"/>
    <w:rsid w:val="005076BA"/>
    <w:rsid w:val="005A1A08"/>
    <w:rsid w:val="00601D83"/>
    <w:rsid w:val="006578B5"/>
    <w:rsid w:val="006D785E"/>
    <w:rsid w:val="00704B32"/>
    <w:rsid w:val="00765ADF"/>
    <w:rsid w:val="00936DC5"/>
    <w:rsid w:val="00955F07"/>
    <w:rsid w:val="00EE0020"/>
    <w:rsid w:val="00EE1A99"/>
    <w:rsid w:val="00EF0A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0020"/>
    <w:pPr>
      <w:spacing w:before="0"/>
      <w:jc w:val="left"/>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E0020"/>
    <w:pPr>
      <w:keepNext/>
      <w:outlineLvl w:val="0"/>
    </w:pPr>
    <w:rPr>
      <w:sz w:val="28"/>
    </w:rPr>
  </w:style>
  <w:style w:type="paragraph" w:styleId="Titolo2">
    <w:name w:val="heading 2"/>
    <w:basedOn w:val="Normale"/>
    <w:next w:val="Normale"/>
    <w:link w:val="Titolo2Carattere"/>
    <w:qFormat/>
    <w:rsid w:val="00EE0020"/>
    <w:pPr>
      <w:keepNext/>
      <w:jc w:val="center"/>
      <w:outlineLvl w:val="1"/>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E0020"/>
    <w:rPr>
      <w:rFonts w:ascii="Times New Roman" w:eastAsia="Times New Roman" w:hAnsi="Times New Roman" w:cs="Times New Roman"/>
      <w:sz w:val="28"/>
      <w:szCs w:val="24"/>
      <w:lang w:eastAsia="it-IT"/>
    </w:rPr>
  </w:style>
  <w:style w:type="character" w:customStyle="1" w:styleId="Titolo2Carattere">
    <w:name w:val="Titolo 2 Carattere"/>
    <w:basedOn w:val="Carpredefinitoparagrafo"/>
    <w:link w:val="Titolo2"/>
    <w:rsid w:val="00EE0020"/>
    <w:rPr>
      <w:rFonts w:ascii="Times New Roman" w:eastAsia="Times New Roman" w:hAnsi="Times New Roman" w:cs="Times New Roman"/>
      <w:b/>
      <w:bCs/>
      <w:sz w:val="28"/>
      <w:szCs w:val="24"/>
      <w:lang w:eastAsia="it-IT"/>
    </w:rPr>
  </w:style>
  <w:style w:type="paragraph" w:styleId="Corpodeltesto2">
    <w:name w:val="Body Text 2"/>
    <w:basedOn w:val="Normale"/>
    <w:link w:val="Corpodeltesto2Carattere"/>
    <w:semiHidden/>
    <w:rsid w:val="00EE0020"/>
    <w:pPr>
      <w:jc w:val="both"/>
    </w:pPr>
    <w:rPr>
      <w:sz w:val="28"/>
    </w:rPr>
  </w:style>
  <w:style w:type="character" w:customStyle="1" w:styleId="Corpodeltesto2Carattere">
    <w:name w:val="Corpo del testo 2 Carattere"/>
    <w:basedOn w:val="Carpredefinitoparagrafo"/>
    <w:link w:val="Corpodeltesto2"/>
    <w:semiHidden/>
    <w:rsid w:val="00EE0020"/>
    <w:rPr>
      <w:rFonts w:ascii="Times New Roman" w:eastAsia="Times New Roman" w:hAnsi="Times New Roman" w:cs="Times New Roman"/>
      <w:sz w:val="28"/>
      <w:szCs w:val="24"/>
      <w:lang w:eastAsia="it-IT"/>
    </w:rPr>
  </w:style>
  <w:style w:type="paragraph" w:styleId="Corpodeltesto3">
    <w:name w:val="Body Text 3"/>
    <w:basedOn w:val="Normale"/>
    <w:link w:val="Corpodeltesto3Carattere"/>
    <w:semiHidden/>
    <w:rsid w:val="00EE0020"/>
    <w:rPr>
      <w:sz w:val="28"/>
    </w:rPr>
  </w:style>
  <w:style w:type="character" w:customStyle="1" w:styleId="Corpodeltesto3Carattere">
    <w:name w:val="Corpo del testo 3 Carattere"/>
    <w:basedOn w:val="Carpredefinitoparagrafo"/>
    <w:link w:val="Corpodeltesto3"/>
    <w:semiHidden/>
    <w:rsid w:val="00EE0020"/>
    <w:rPr>
      <w:rFonts w:ascii="Times New Roman" w:eastAsia="Times New Roman" w:hAnsi="Times New Roman" w:cs="Times New Roman"/>
      <w:sz w:val="28"/>
      <w:szCs w:val="24"/>
      <w:lang w:eastAsia="it-IT"/>
    </w:rPr>
  </w:style>
  <w:style w:type="paragraph" w:styleId="Pidipagina">
    <w:name w:val="footer"/>
    <w:basedOn w:val="Normale"/>
    <w:link w:val="PidipaginaCarattere"/>
    <w:uiPriority w:val="99"/>
    <w:rsid w:val="00EE0020"/>
    <w:pPr>
      <w:tabs>
        <w:tab w:val="center" w:pos="4819"/>
        <w:tab w:val="right" w:pos="9638"/>
      </w:tabs>
    </w:pPr>
  </w:style>
  <w:style w:type="character" w:customStyle="1" w:styleId="PidipaginaCarattere">
    <w:name w:val="Piè di pagina Carattere"/>
    <w:basedOn w:val="Carpredefinitoparagrafo"/>
    <w:link w:val="Pidipagina"/>
    <w:uiPriority w:val="99"/>
    <w:rsid w:val="00EE0020"/>
    <w:rPr>
      <w:rFonts w:ascii="Times New Roman" w:eastAsia="Times New Roman" w:hAnsi="Times New Roman" w:cs="Times New Roman"/>
      <w:sz w:val="24"/>
      <w:szCs w:val="24"/>
      <w:lang w:eastAsia="it-IT"/>
    </w:rPr>
  </w:style>
  <w:style w:type="character" w:styleId="Numeropagina">
    <w:name w:val="page number"/>
    <w:basedOn w:val="Carpredefinitoparagrafo"/>
    <w:semiHidden/>
    <w:rsid w:val="00EE0020"/>
  </w:style>
  <w:style w:type="paragraph" w:styleId="Paragrafoelenco">
    <w:name w:val="List Paragraph"/>
    <w:basedOn w:val="Normale"/>
    <w:uiPriority w:val="34"/>
    <w:qFormat/>
    <w:rsid w:val="00EE0020"/>
    <w:pPr>
      <w:ind w:left="720"/>
      <w:contextualSpacing/>
    </w:pPr>
  </w:style>
  <w:style w:type="paragraph" w:customStyle="1" w:styleId="Stile">
    <w:name w:val="Stile"/>
    <w:rsid w:val="00EE0020"/>
    <w:pPr>
      <w:widowControl w:val="0"/>
      <w:autoSpaceDE w:val="0"/>
      <w:autoSpaceDN w:val="0"/>
      <w:adjustRightInd w:val="0"/>
      <w:spacing w:before="0"/>
      <w:jc w:val="left"/>
    </w:pPr>
    <w:rPr>
      <w:rFonts w:ascii="Times New Roman" w:eastAsia="Times New Roman" w:hAnsi="Times New Roman" w:cs="Times New Roman"/>
      <w:sz w:val="24"/>
      <w:szCs w:val="24"/>
      <w:lang w:eastAsia="it-IT"/>
    </w:rPr>
  </w:style>
  <w:style w:type="character" w:styleId="Collegamentoipertestuale">
    <w:name w:val="Hyperlink"/>
    <w:basedOn w:val="Carpredefinitoparagrafo"/>
    <w:semiHidden/>
    <w:rsid w:val="00EE00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une.copertino.le.it/amministrazione/attivita/concor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mune.copertino.le.it/amministrazione/accesso-rapido/trasparenza-amministrativa/category/bandi-di-concorso-2"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mune.copertino.le.it" TargetMode="External"/><Relationship Id="rId11" Type="http://schemas.openxmlformats.org/officeDocument/2006/relationships/hyperlink" Target="mailto:giuseppe.spagnolo@comune.copertino.le.it" TargetMode="External"/><Relationship Id="rId5" Type="http://schemas.openxmlformats.org/officeDocument/2006/relationships/hyperlink" Target="mailto:comunecopertino@pec.rupar.puglia.it" TargetMode="External"/><Relationship Id="rId15" Type="http://schemas.openxmlformats.org/officeDocument/2006/relationships/fontTable" Target="fontTable.xml"/><Relationship Id="rId10" Type="http://schemas.openxmlformats.org/officeDocument/2006/relationships/hyperlink" Target="mailto:giuseppe.spagnolo@comune.copertino.le.it" TargetMode="External"/><Relationship Id="rId4" Type="http://schemas.openxmlformats.org/officeDocument/2006/relationships/webSettings" Target="webSettings.xml"/><Relationship Id="rId9" Type="http://schemas.openxmlformats.org/officeDocument/2006/relationships/hyperlink" Target="https://www.comune.copertino.le.it/amministrazione/accesso-rapido/albo-pretorio" TargetMode="Externa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1744</Words>
  <Characters>9943</Characters>
  <Application>Microsoft Office Word</Application>
  <DocSecurity>0</DocSecurity>
  <Lines>82</Lines>
  <Paragraphs>23</Paragraphs>
  <ScaleCrop>false</ScaleCrop>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Orologio</dc:creator>
  <cp:lastModifiedBy>Orologio</cp:lastModifiedBy>
  <cp:revision>1</cp:revision>
  <dcterms:created xsi:type="dcterms:W3CDTF">2021-09-21T11:56:00Z</dcterms:created>
  <dcterms:modified xsi:type="dcterms:W3CDTF">2021-09-21T12:02:00Z</dcterms:modified>
</cp:coreProperties>
</file>