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52DF" w:rsidRDefault="000752DF" w:rsidP="000752DF">
      <w:pPr>
        <w:pStyle w:val="Default"/>
      </w:pPr>
    </w:p>
    <w:p w:rsidR="000752DF" w:rsidRDefault="000752DF" w:rsidP="000752DF">
      <w:pPr>
        <w:pStyle w:val="Default"/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>CITTA’ DI COPERTINO</w:t>
      </w:r>
    </w:p>
    <w:p w:rsidR="000752DF" w:rsidRDefault="000752DF" w:rsidP="000752DF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Provincia di Lecce</w:t>
      </w:r>
    </w:p>
    <w:p w:rsidR="000752DF" w:rsidRDefault="000752DF" w:rsidP="000752DF">
      <w:pPr>
        <w:pStyle w:val="Default"/>
        <w:jc w:val="center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AREA SOCIALE E CULTURALE</w:t>
      </w:r>
    </w:p>
    <w:p w:rsidR="000752DF" w:rsidRDefault="000752DF" w:rsidP="000752DF">
      <w:pPr>
        <w:pStyle w:val="Default"/>
        <w:jc w:val="center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AVVISO PUBBLICO DI SELEZIONE PER ASSEGNAZIONE IN CONCESSIONE AD USO GRATUITO DI IMMOBILE DI PROPRIETA’ COMUNALE GIÀ DESTINATO A SCUOLA MATERNA “SPALLANZANI” AI FINI DELLA VALORIZZAZIONE DEL LABORATORIO URBANO PER LE POLITICHE GIOVANILI, NELL’AMBITO DEL</w:t>
      </w:r>
    </w:p>
    <w:p w:rsidR="000752DF" w:rsidRDefault="000752DF" w:rsidP="000752DF">
      <w:pPr>
        <w:pStyle w:val="Default"/>
        <w:jc w:val="center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PROGETTO REGIONALE “BOLLENTI SPIRITI”.</w:t>
      </w:r>
    </w:p>
    <w:p w:rsidR="000752DF" w:rsidRDefault="000752DF" w:rsidP="000752DF">
      <w:pPr>
        <w:pStyle w:val="Default"/>
        <w:rPr>
          <w:sz w:val="23"/>
          <w:szCs w:val="23"/>
        </w:rPr>
      </w:pPr>
      <w:proofErr w:type="spellStart"/>
      <w:r>
        <w:rPr>
          <w:sz w:val="23"/>
          <w:szCs w:val="23"/>
        </w:rPr>
        <w:t>Prot</w:t>
      </w:r>
      <w:proofErr w:type="spellEnd"/>
      <w:r>
        <w:rPr>
          <w:sz w:val="23"/>
          <w:szCs w:val="23"/>
        </w:rPr>
        <w:t xml:space="preserve">. n° </w:t>
      </w:r>
      <w:r w:rsidR="008C7253">
        <w:rPr>
          <w:sz w:val="23"/>
          <w:szCs w:val="23"/>
        </w:rPr>
        <w:t>3999</w:t>
      </w:r>
      <w:r>
        <w:rPr>
          <w:sz w:val="23"/>
          <w:szCs w:val="23"/>
        </w:rPr>
        <w:t xml:space="preserve"> </w:t>
      </w:r>
    </w:p>
    <w:p w:rsidR="000752DF" w:rsidRDefault="000752DF" w:rsidP="000752DF">
      <w:pPr>
        <w:pStyle w:val="Default"/>
        <w:rPr>
          <w:sz w:val="23"/>
          <w:szCs w:val="23"/>
        </w:rPr>
      </w:pPr>
    </w:p>
    <w:p w:rsidR="000752DF" w:rsidRDefault="000752DF" w:rsidP="000752DF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IL DIRIGENTE D’AREA</w:t>
      </w:r>
    </w:p>
    <w:p w:rsidR="000752DF" w:rsidRDefault="000752DF" w:rsidP="000752DF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RENDE NOTO</w:t>
      </w:r>
    </w:p>
    <w:p w:rsidR="000752DF" w:rsidRDefault="000752DF" w:rsidP="000752DF">
      <w:pPr>
        <w:pStyle w:val="Default"/>
        <w:jc w:val="center"/>
        <w:rPr>
          <w:sz w:val="23"/>
          <w:szCs w:val="23"/>
        </w:rPr>
      </w:pPr>
    </w:p>
    <w:p w:rsidR="000752DF" w:rsidRDefault="000752DF" w:rsidP="000752DF">
      <w:pPr>
        <w:pStyle w:val="Default"/>
        <w:jc w:val="center"/>
        <w:rPr>
          <w:sz w:val="23"/>
          <w:szCs w:val="23"/>
        </w:rPr>
      </w:pPr>
    </w:p>
    <w:p w:rsidR="000752DF" w:rsidRDefault="000752DF" w:rsidP="000752DF">
      <w:pPr>
        <w:pStyle w:val="Default"/>
        <w:jc w:val="both"/>
        <w:rPr>
          <w:sz w:val="23"/>
          <w:szCs w:val="23"/>
        </w:rPr>
      </w:pPr>
      <w:proofErr w:type="gramStart"/>
      <w:r>
        <w:rPr>
          <w:b/>
          <w:bCs/>
          <w:sz w:val="23"/>
          <w:szCs w:val="23"/>
        </w:rPr>
        <w:t>che</w:t>
      </w:r>
      <w:proofErr w:type="gramEnd"/>
      <w:r>
        <w:rPr>
          <w:b/>
          <w:bCs/>
          <w:sz w:val="23"/>
          <w:szCs w:val="23"/>
        </w:rPr>
        <w:t xml:space="preserve"> la seduta pubblica della Commissione di gara </w:t>
      </w:r>
      <w:r>
        <w:rPr>
          <w:sz w:val="23"/>
          <w:szCs w:val="23"/>
        </w:rPr>
        <w:t xml:space="preserve">per l’apertura delle buste relative alla documentazione amministrativa ai fini dell’ammissione, si </w:t>
      </w:r>
      <w:r>
        <w:rPr>
          <w:b/>
          <w:bCs/>
          <w:sz w:val="23"/>
          <w:szCs w:val="23"/>
        </w:rPr>
        <w:t>terrà alle ore 11 del 26/2/2015 presso la Sala Consiliare della Residenza Municipale di Via Malta, 10</w:t>
      </w:r>
      <w:r>
        <w:rPr>
          <w:sz w:val="23"/>
          <w:szCs w:val="23"/>
        </w:rPr>
        <w:t xml:space="preserve">. </w:t>
      </w:r>
    </w:p>
    <w:p w:rsidR="000752DF" w:rsidRDefault="000752DF" w:rsidP="000752DF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>Di tanto si dà avviso mediante pubblicazione sul sito istituzionale www.comune.copertino.le.it e all’Albo Pretorio on line</w:t>
      </w:r>
      <w:r>
        <w:rPr>
          <w:sz w:val="23"/>
          <w:szCs w:val="23"/>
        </w:rPr>
        <w:t xml:space="preserve">. </w:t>
      </w:r>
    </w:p>
    <w:p w:rsidR="000752DF" w:rsidRDefault="000752DF" w:rsidP="000752DF">
      <w:pPr>
        <w:pStyle w:val="Default"/>
        <w:jc w:val="both"/>
        <w:rPr>
          <w:sz w:val="23"/>
          <w:szCs w:val="23"/>
        </w:rPr>
      </w:pPr>
    </w:p>
    <w:p w:rsidR="000752DF" w:rsidRDefault="000752DF" w:rsidP="000752D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Copertino, 18/2/2015 </w:t>
      </w:r>
    </w:p>
    <w:p w:rsidR="000752DF" w:rsidRDefault="000752DF" w:rsidP="000752DF">
      <w:pPr>
        <w:pStyle w:val="Default"/>
        <w:rPr>
          <w:sz w:val="23"/>
          <w:szCs w:val="23"/>
        </w:rPr>
      </w:pPr>
    </w:p>
    <w:p w:rsidR="000752DF" w:rsidRDefault="000752DF" w:rsidP="000752DF">
      <w:pPr>
        <w:pStyle w:val="Default"/>
        <w:rPr>
          <w:sz w:val="23"/>
          <w:szCs w:val="23"/>
        </w:rPr>
      </w:pPr>
    </w:p>
    <w:p w:rsidR="000752DF" w:rsidRDefault="000752DF" w:rsidP="00CD0C2C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IL DIRIGENTE Ad interim</w:t>
      </w:r>
    </w:p>
    <w:p w:rsidR="00D318B3" w:rsidRDefault="000752DF" w:rsidP="00CD0C2C">
      <w:pPr>
        <w:spacing w:line="240" w:lineRule="auto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AREA SOCIALE E CULTURALE</w:t>
      </w:r>
    </w:p>
    <w:p w:rsidR="00CD0C2C" w:rsidRDefault="000752DF" w:rsidP="00CD0C2C">
      <w:pPr>
        <w:spacing w:line="240" w:lineRule="auto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Dr. Alessandro </w:t>
      </w:r>
      <w:proofErr w:type="spellStart"/>
      <w:r>
        <w:rPr>
          <w:sz w:val="23"/>
          <w:szCs w:val="23"/>
        </w:rPr>
        <w:t>Caggiula</w:t>
      </w:r>
      <w:proofErr w:type="spellEnd"/>
      <w:r w:rsidR="00CD0C2C">
        <w:rPr>
          <w:sz w:val="23"/>
          <w:szCs w:val="23"/>
        </w:rPr>
        <w:t xml:space="preserve"> </w:t>
      </w:r>
    </w:p>
    <w:p w:rsidR="000752DF" w:rsidRPr="00CD0C2C" w:rsidRDefault="00CD0C2C" w:rsidP="00CD0C2C">
      <w:pPr>
        <w:spacing w:line="240" w:lineRule="auto"/>
        <w:jc w:val="center"/>
        <w:rPr>
          <w:sz w:val="16"/>
          <w:szCs w:val="16"/>
        </w:rPr>
      </w:pPr>
      <w:r>
        <w:rPr>
          <w:sz w:val="23"/>
          <w:szCs w:val="23"/>
        </w:rPr>
        <w:t xml:space="preserve">                                                      </w:t>
      </w:r>
      <w:r w:rsidRPr="00CD0C2C">
        <w:rPr>
          <w:sz w:val="16"/>
          <w:szCs w:val="16"/>
        </w:rPr>
        <w:t>F.to all’originale</w:t>
      </w:r>
    </w:p>
    <w:p w:rsidR="00CD0C2C" w:rsidRDefault="00CD0C2C" w:rsidP="000752DF">
      <w:pPr>
        <w:jc w:val="center"/>
      </w:pPr>
      <w:bookmarkStart w:id="0" w:name="_GoBack"/>
      <w:bookmarkEnd w:id="0"/>
    </w:p>
    <w:sectPr w:rsidR="00CD0C2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2EA"/>
    <w:rsid w:val="000752DF"/>
    <w:rsid w:val="008C7253"/>
    <w:rsid w:val="00AE72EA"/>
    <w:rsid w:val="00CD0C2C"/>
    <w:rsid w:val="00D31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50F5AC-1649-4B36-95BD-7EE185450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752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165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2015-02-18T15:59:00Z</dcterms:created>
  <dcterms:modified xsi:type="dcterms:W3CDTF">2015-02-18T16:10:00Z</dcterms:modified>
</cp:coreProperties>
</file>